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4D" w:rsidRDefault="0015334D" w:rsidP="00935183">
      <w:pPr>
        <w:pStyle w:val="a4"/>
        <w:ind w:firstLine="567"/>
        <w:jc w:val="both"/>
        <w:rPr>
          <w:rFonts w:ascii="Times New Roman" w:hAnsi="Times New Roman" w:cs="Times New Roman"/>
          <w:sz w:val="24"/>
          <w:szCs w:val="24"/>
        </w:rPr>
      </w:pPr>
    </w:p>
    <w:p w:rsidR="007751FD" w:rsidRDefault="007751FD" w:rsidP="00153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ru-RU"/>
        </w:rPr>
      </w:pPr>
      <w:bookmarkStart w:id="0" w:name="_GoBack"/>
      <w:bookmarkEnd w:id="0"/>
    </w:p>
    <w:p w:rsidR="007751FD" w:rsidRDefault="007751FD" w:rsidP="00153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ru-RU"/>
        </w:rPr>
      </w:pPr>
    </w:p>
    <w:p w:rsidR="007751FD" w:rsidRDefault="007751FD" w:rsidP="00153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ru-RU"/>
        </w:rPr>
      </w:pPr>
    </w:p>
    <w:p w:rsidR="007751FD" w:rsidRPr="005D12F6" w:rsidRDefault="007751FD" w:rsidP="007751FD">
      <w:pPr>
        <w:rPr>
          <w:rStyle w:val="tlid-translation"/>
          <w:rFonts w:ascii="Times New Roman" w:hAnsi="Times New Roman" w:cs="Times New Roman"/>
          <w:sz w:val="24"/>
          <w:szCs w:val="24"/>
          <w:lang w:val="en-US"/>
        </w:rPr>
      </w:pPr>
      <w:proofErr w:type="gramStart"/>
      <w:r w:rsidRPr="005D12F6">
        <w:rPr>
          <w:rStyle w:val="tlid-translation"/>
          <w:rFonts w:ascii="Times New Roman" w:hAnsi="Times New Roman" w:cs="Times New Roman"/>
          <w:b/>
          <w:sz w:val="24"/>
          <w:szCs w:val="24"/>
          <w:lang w:val="en-US"/>
        </w:rPr>
        <w:t>Lecture 1.</w:t>
      </w:r>
      <w:proofErr w:type="gramEnd"/>
      <w:r w:rsidRPr="005D12F6">
        <w:rPr>
          <w:rStyle w:val="tlid-translation"/>
          <w:rFonts w:ascii="Times New Roman" w:hAnsi="Times New Roman" w:cs="Times New Roman"/>
          <w:sz w:val="24"/>
          <w:szCs w:val="24"/>
          <w:lang w:val="en-US"/>
        </w:rPr>
        <w:t xml:space="preserve"> Extracurricular work process as an integral part of pedagogy</w:t>
      </w:r>
    </w:p>
    <w:p w:rsidR="0015334D" w:rsidRDefault="0015334D" w:rsidP="00E0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 w:eastAsia="ru-RU"/>
        </w:rPr>
        <w:t>Upbringing</w:t>
      </w:r>
      <w:r w:rsidRPr="0015334D">
        <w:rPr>
          <w:rFonts w:ascii="Times New Roman" w:eastAsia="Times New Roman" w:hAnsi="Times New Roman" w:cs="Times New Roman"/>
          <w:sz w:val="24"/>
          <w:szCs w:val="24"/>
          <w:lang w:val="en" w:eastAsia="ru-RU"/>
        </w:rPr>
        <w:t xml:space="preserve"> is the most important function of society since ancient times. Without the transfer of social and historical experience from one generation to another, without involving young people in social and industrial relations, the development of society, the preservation and enrichment of its culture, the existence of human civilization is impossible.</w:t>
      </w:r>
    </w:p>
    <w:p w:rsidR="00E07E7B" w:rsidRPr="00E07E7B" w:rsidRDefault="00E07E7B" w:rsidP="00E0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7751FD" w:rsidRPr="005D12F6" w:rsidRDefault="007751FD" w:rsidP="007751FD">
      <w:pPr>
        <w:rPr>
          <w:rFonts w:ascii="Times New Roman" w:hAnsi="Times New Roman" w:cs="Times New Roman"/>
          <w:sz w:val="24"/>
          <w:szCs w:val="24"/>
          <w:lang w:val="en-US"/>
        </w:rPr>
      </w:pPr>
      <w:proofErr w:type="gramStart"/>
      <w:r w:rsidRPr="005D12F6">
        <w:rPr>
          <w:rFonts w:ascii="Times New Roman" w:hAnsi="Times New Roman" w:cs="Times New Roman"/>
          <w:b/>
          <w:sz w:val="24"/>
          <w:szCs w:val="24"/>
          <w:lang w:val="en-US"/>
        </w:rPr>
        <w:t>Lecture 2.</w:t>
      </w:r>
      <w:proofErr w:type="gramEnd"/>
      <w:r w:rsidRPr="005D12F6">
        <w:rPr>
          <w:rFonts w:ascii="Times New Roman" w:hAnsi="Times New Roman" w:cs="Times New Roman"/>
          <w:sz w:val="24"/>
          <w:szCs w:val="24"/>
          <w:lang w:val="en-US"/>
        </w:rPr>
        <w:t xml:space="preserve"> System of extracurricular work at schools</w:t>
      </w:r>
    </w:p>
    <w:p w:rsidR="0015334D" w:rsidRPr="0015334D" w:rsidRDefault="0015334D" w:rsidP="0015334D">
      <w:pPr>
        <w:pStyle w:val="HTML"/>
        <w:rPr>
          <w:rFonts w:ascii="Times New Roman" w:hAnsi="Times New Roman" w:cs="Times New Roman"/>
          <w:sz w:val="24"/>
          <w:szCs w:val="24"/>
          <w:lang w:val="en"/>
        </w:rPr>
      </w:pPr>
      <w:r w:rsidRPr="0015334D">
        <w:rPr>
          <w:rFonts w:ascii="Times New Roman" w:hAnsi="Times New Roman" w:cs="Times New Roman"/>
          <w:sz w:val="24"/>
          <w:szCs w:val="24"/>
          <w:lang w:val="en"/>
        </w:rPr>
        <w:t xml:space="preserve">1. The concepts of </w:t>
      </w:r>
      <w:r>
        <w:rPr>
          <w:rFonts w:ascii="Times New Roman" w:hAnsi="Times New Roman" w:cs="Times New Roman"/>
          <w:sz w:val="24"/>
          <w:szCs w:val="24"/>
          <w:lang w:val="en"/>
        </w:rPr>
        <w:t>extracurricular</w:t>
      </w:r>
      <w:r w:rsidRPr="0015334D">
        <w:rPr>
          <w:rFonts w:ascii="Times New Roman" w:hAnsi="Times New Roman" w:cs="Times New Roman"/>
          <w:sz w:val="24"/>
          <w:szCs w:val="24"/>
          <w:lang w:val="en"/>
        </w:rPr>
        <w:t xml:space="preserve"> system, </w:t>
      </w:r>
      <w:r>
        <w:rPr>
          <w:rFonts w:ascii="Times New Roman" w:hAnsi="Times New Roman" w:cs="Times New Roman"/>
          <w:sz w:val="24"/>
          <w:szCs w:val="24"/>
          <w:lang w:val="en"/>
        </w:rPr>
        <w:t>extracurricular</w:t>
      </w:r>
      <w:r w:rsidRPr="0015334D">
        <w:rPr>
          <w:rFonts w:ascii="Times New Roman" w:hAnsi="Times New Roman" w:cs="Times New Roman"/>
          <w:sz w:val="24"/>
          <w:szCs w:val="24"/>
          <w:lang w:val="en"/>
        </w:rPr>
        <w:t xml:space="preserve"> system, </w:t>
      </w:r>
      <w:proofErr w:type="gramStart"/>
      <w:r w:rsidRPr="0015334D">
        <w:rPr>
          <w:rFonts w:ascii="Times New Roman" w:hAnsi="Times New Roman" w:cs="Times New Roman"/>
          <w:sz w:val="24"/>
          <w:szCs w:val="24"/>
          <w:lang w:val="en"/>
        </w:rPr>
        <w:t>system</w:t>
      </w:r>
      <w:proofErr w:type="gramEnd"/>
      <w:r>
        <w:rPr>
          <w:rFonts w:ascii="Times New Roman" w:hAnsi="Times New Roman" w:cs="Times New Roman"/>
          <w:sz w:val="24"/>
          <w:szCs w:val="24"/>
          <w:lang w:val="en"/>
        </w:rPr>
        <w:t xml:space="preserve"> of </w:t>
      </w:r>
      <w:proofErr w:type="spellStart"/>
      <w:r>
        <w:rPr>
          <w:rFonts w:ascii="Times New Roman" w:hAnsi="Times New Roman" w:cs="Times New Roman"/>
          <w:sz w:val="24"/>
          <w:szCs w:val="24"/>
          <w:lang w:val="en"/>
        </w:rPr>
        <w:t>extracurriculaer</w:t>
      </w:r>
      <w:proofErr w:type="spellEnd"/>
      <w:r>
        <w:rPr>
          <w:rFonts w:ascii="Times New Roman" w:hAnsi="Times New Roman" w:cs="Times New Roman"/>
          <w:sz w:val="24"/>
          <w:szCs w:val="24"/>
          <w:lang w:val="en"/>
        </w:rPr>
        <w:t xml:space="preserve"> work</w:t>
      </w:r>
      <w:r w:rsidRPr="0015334D">
        <w:rPr>
          <w:rFonts w:ascii="Times New Roman" w:hAnsi="Times New Roman" w:cs="Times New Roman"/>
          <w:sz w:val="24"/>
          <w:szCs w:val="24"/>
          <w:lang w:val="en"/>
        </w:rPr>
        <w:t xml:space="preserve">. </w:t>
      </w:r>
      <w:proofErr w:type="gramStart"/>
      <w:r w:rsidRPr="0015334D">
        <w:rPr>
          <w:rFonts w:ascii="Times New Roman" w:hAnsi="Times New Roman" w:cs="Times New Roman"/>
          <w:sz w:val="24"/>
          <w:szCs w:val="24"/>
          <w:lang w:val="en"/>
        </w:rPr>
        <w:t xml:space="preserve">Management of the </w:t>
      </w:r>
      <w:r>
        <w:rPr>
          <w:rFonts w:ascii="Times New Roman" w:hAnsi="Times New Roman" w:cs="Times New Roman"/>
          <w:sz w:val="24"/>
          <w:szCs w:val="24"/>
          <w:lang w:val="en"/>
        </w:rPr>
        <w:t>extracurricular</w:t>
      </w:r>
      <w:r w:rsidRPr="0015334D">
        <w:rPr>
          <w:rFonts w:ascii="Times New Roman" w:hAnsi="Times New Roman" w:cs="Times New Roman"/>
          <w:sz w:val="24"/>
          <w:szCs w:val="24"/>
          <w:lang w:val="en"/>
        </w:rPr>
        <w:t xml:space="preserve"> system of the school.</w:t>
      </w:r>
      <w:proofErr w:type="gramEnd"/>
    </w:p>
    <w:p w:rsidR="0015334D" w:rsidRPr="0015334D" w:rsidRDefault="0015334D" w:rsidP="0015334D">
      <w:pPr>
        <w:pStyle w:val="HTML"/>
        <w:rPr>
          <w:rFonts w:ascii="Times New Roman" w:hAnsi="Times New Roman" w:cs="Times New Roman"/>
          <w:sz w:val="24"/>
          <w:szCs w:val="24"/>
          <w:lang w:val="en"/>
        </w:rPr>
      </w:pPr>
      <w:r w:rsidRPr="0015334D">
        <w:rPr>
          <w:rFonts w:ascii="Times New Roman" w:hAnsi="Times New Roman" w:cs="Times New Roman"/>
          <w:sz w:val="24"/>
          <w:szCs w:val="24"/>
          <w:lang w:val="en"/>
        </w:rPr>
        <w:t xml:space="preserve">2. Goals, objectives, functions of </w:t>
      </w:r>
      <w:r>
        <w:rPr>
          <w:rFonts w:ascii="Times New Roman" w:hAnsi="Times New Roman" w:cs="Times New Roman"/>
          <w:sz w:val="24"/>
          <w:szCs w:val="24"/>
          <w:lang w:val="en"/>
        </w:rPr>
        <w:t>extracurricular</w:t>
      </w:r>
      <w:r w:rsidRPr="0015334D">
        <w:rPr>
          <w:rFonts w:ascii="Times New Roman" w:hAnsi="Times New Roman" w:cs="Times New Roman"/>
          <w:sz w:val="24"/>
          <w:szCs w:val="24"/>
          <w:lang w:val="en"/>
        </w:rPr>
        <w:t xml:space="preserve"> </w:t>
      </w:r>
      <w:r w:rsidRPr="0015334D">
        <w:rPr>
          <w:rFonts w:ascii="Times New Roman" w:hAnsi="Times New Roman" w:cs="Times New Roman"/>
          <w:sz w:val="24"/>
          <w:szCs w:val="24"/>
          <w:lang w:val="en"/>
        </w:rPr>
        <w:t>system of the class.</w:t>
      </w:r>
    </w:p>
    <w:p w:rsidR="0015334D" w:rsidRPr="0015334D" w:rsidRDefault="0015334D" w:rsidP="0015334D">
      <w:pPr>
        <w:pStyle w:val="HTML"/>
        <w:rPr>
          <w:rFonts w:ascii="Times New Roman" w:hAnsi="Times New Roman" w:cs="Times New Roman"/>
          <w:sz w:val="24"/>
          <w:szCs w:val="24"/>
          <w:lang w:val="en"/>
        </w:rPr>
      </w:pPr>
      <w:r w:rsidRPr="0015334D">
        <w:rPr>
          <w:rFonts w:ascii="Times New Roman" w:hAnsi="Times New Roman" w:cs="Times New Roman"/>
          <w:sz w:val="24"/>
          <w:szCs w:val="24"/>
          <w:lang w:val="en"/>
        </w:rPr>
        <w:t>3. Technology modeling educational system.</w:t>
      </w:r>
    </w:p>
    <w:p w:rsidR="0015334D" w:rsidRPr="0015334D" w:rsidRDefault="0015334D" w:rsidP="0015334D">
      <w:pPr>
        <w:pStyle w:val="HTML"/>
        <w:rPr>
          <w:rFonts w:ascii="Times New Roman" w:hAnsi="Times New Roman" w:cs="Times New Roman"/>
          <w:sz w:val="24"/>
          <w:szCs w:val="24"/>
          <w:lang w:val="en"/>
        </w:rPr>
      </w:pPr>
    </w:p>
    <w:p w:rsidR="007751FD" w:rsidRPr="005D12F6" w:rsidRDefault="007751FD" w:rsidP="007751FD">
      <w:pPr>
        <w:rPr>
          <w:rFonts w:ascii="Times New Roman" w:hAnsi="Times New Roman" w:cs="Times New Roman"/>
          <w:sz w:val="24"/>
          <w:szCs w:val="24"/>
          <w:lang w:val="en-US"/>
        </w:rPr>
      </w:pPr>
      <w:proofErr w:type="gramStart"/>
      <w:r w:rsidRPr="005D12F6">
        <w:rPr>
          <w:rFonts w:ascii="Times New Roman" w:hAnsi="Times New Roman" w:cs="Times New Roman"/>
          <w:b/>
          <w:sz w:val="24"/>
          <w:szCs w:val="24"/>
          <w:lang w:val="en-US"/>
        </w:rPr>
        <w:t xml:space="preserve">Lecture </w:t>
      </w:r>
      <w:r w:rsidRPr="005D12F6">
        <w:rPr>
          <w:rFonts w:ascii="Times New Roman" w:hAnsi="Times New Roman" w:cs="Times New Roman"/>
          <w:b/>
          <w:sz w:val="24"/>
          <w:szCs w:val="24"/>
          <w:lang w:val="kk-KZ"/>
        </w:rPr>
        <w:t>3</w:t>
      </w:r>
      <w:r w:rsidRPr="005D12F6">
        <w:rPr>
          <w:rFonts w:ascii="Times New Roman" w:hAnsi="Times New Roman" w:cs="Times New Roman"/>
          <w:b/>
          <w:sz w:val="24"/>
          <w:szCs w:val="24"/>
          <w:lang w:val="en-US"/>
        </w:rPr>
        <w:t>.</w:t>
      </w:r>
      <w:proofErr w:type="gramEnd"/>
      <w:r w:rsidRPr="005D12F6">
        <w:rPr>
          <w:rFonts w:ascii="Times New Roman" w:hAnsi="Times New Roman" w:cs="Times New Roman"/>
          <w:sz w:val="24"/>
          <w:szCs w:val="24"/>
          <w:lang w:val="en-US"/>
        </w:rPr>
        <w:t xml:space="preserve"> Class teacher/ tutor work</w:t>
      </w:r>
    </w:p>
    <w:p w:rsidR="0015334D" w:rsidRPr="0015334D" w:rsidRDefault="0015334D" w:rsidP="0015334D">
      <w:pPr>
        <w:pStyle w:val="HTML"/>
        <w:rPr>
          <w:rFonts w:ascii="Times New Roman" w:hAnsi="Times New Roman" w:cs="Times New Roman"/>
          <w:sz w:val="24"/>
          <w:szCs w:val="24"/>
          <w:lang w:val="en"/>
        </w:rPr>
      </w:pPr>
      <w:r>
        <w:rPr>
          <w:rFonts w:ascii="Times New Roman" w:hAnsi="Times New Roman" w:cs="Times New Roman"/>
          <w:sz w:val="24"/>
          <w:szCs w:val="24"/>
          <w:lang w:val="en"/>
        </w:rPr>
        <w:t xml:space="preserve">1. The system of </w:t>
      </w:r>
      <w:r>
        <w:rPr>
          <w:rFonts w:ascii="Times New Roman" w:hAnsi="Times New Roman" w:cs="Times New Roman"/>
          <w:sz w:val="24"/>
          <w:szCs w:val="24"/>
          <w:lang w:val="en"/>
        </w:rPr>
        <w:t>extracurricular</w:t>
      </w:r>
      <w:r w:rsidRPr="0015334D">
        <w:rPr>
          <w:rFonts w:ascii="Times New Roman" w:hAnsi="Times New Roman" w:cs="Times New Roman"/>
          <w:sz w:val="24"/>
          <w:szCs w:val="24"/>
          <w:lang w:val="en"/>
        </w:rPr>
        <w:t xml:space="preserve"> work in the modern school.</w:t>
      </w:r>
    </w:p>
    <w:p w:rsidR="0015334D" w:rsidRPr="0015334D" w:rsidRDefault="0015334D" w:rsidP="0015334D">
      <w:pPr>
        <w:pStyle w:val="HTML"/>
        <w:rPr>
          <w:rFonts w:ascii="Times New Roman" w:hAnsi="Times New Roman" w:cs="Times New Roman"/>
          <w:sz w:val="24"/>
          <w:szCs w:val="24"/>
          <w:lang w:val="en"/>
        </w:rPr>
      </w:pPr>
      <w:r w:rsidRPr="0015334D">
        <w:rPr>
          <w:rFonts w:ascii="Times New Roman" w:hAnsi="Times New Roman" w:cs="Times New Roman"/>
          <w:sz w:val="24"/>
          <w:szCs w:val="24"/>
          <w:lang w:val="en"/>
        </w:rPr>
        <w:t xml:space="preserve">2. The activity of the class teacher as one of the conditions for the success of modern </w:t>
      </w:r>
      <w:r>
        <w:rPr>
          <w:rFonts w:ascii="Times New Roman" w:hAnsi="Times New Roman" w:cs="Times New Roman"/>
          <w:sz w:val="24"/>
          <w:szCs w:val="24"/>
          <w:lang w:val="en"/>
        </w:rPr>
        <w:t>upbringing</w:t>
      </w:r>
      <w:r w:rsidRPr="0015334D">
        <w:rPr>
          <w:rFonts w:ascii="Times New Roman" w:hAnsi="Times New Roman" w:cs="Times New Roman"/>
          <w:sz w:val="24"/>
          <w:szCs w:val="24"/>
          <w:lang w:val="en"/>
        </w:rPr>
        <w:t>.</w:t>
      </w:r>
    </w:p>
    <w:p w:rsidR="0015334D" w:rsidRPr="0015334D" w:rsidRDefault="0015334D" w:rsidP="0015334D">
      <w:pPr>
        <w:pStyle w:val="HTML"/>
        <w:rPr>
          <w:rFonts w:ascii="Times New Roman" w:hAnsi="Times New Roman" w:cs="Times New Roman"/>
          <w:sz w:val="24"/>
          <w:szCs w:val="24"/>
          <w:lang w:val="en-US"/>
        </w:rPr>
      </w:pPr>
      <w:r w:rsidRPr="0015334D">
        <w:rPr>
          <w:rFonts w:ascii="Times New Roman" w:hAnsi="Times New Roman" w:cs="Times New Roman"/>
          <w:sz w:val="24"/>
          <w:szCs w:val="24"/>
          <w:lang w:val="en"/>
        </w:rPr>
        <w:t>3. The role of the class teacher in introducing students to various types of additional education and educational programs.</w:t>
      </w:r>
    </w:p>
    <w:p w:rsidR="00E07E7B" w:rsidRPr="00E07E7B" w:rsidRDefault="00E07E7B" w:rsidP="00E07E7B">
      <w:pPr>
        <w:tabs>
          <w:tab w:val="left" w:pos="851"/>
        </w:tabs>
        <w:jc w:val="both"/>
        <w:rPr>
          <w:lang w:val="en-US"/>
        </w:rPr>
      </w:pPr>
    </w:p>
    <w:p w:rsidR="007751FD" w:rsidRPr="005D12F6" w:rsidRDefault="007751FD" w:rsidP="007751FD">
      <w:pPr>
        <w:rPr>
          <w:rFonts w:ascii="Times New Roman" w:hAnsi="Times New Roman" w:cs="Times New Roman"/>
          <w:sz w:val="24"/>
          <w:szCs w:val="24"/>
          <w:lang w:val="en"/>
        </w:rPr>
      </w:pPr>
      <w:proofErr w:type="gramStart"/>
      <w:r w:rsidRPr="005D12F6">
        <w:rPr>
          <w:rFonts w:ascii="Times New Roman" w:hAnsi="Times New Roman" w:cs="Times New Roman"/>
          <w:b/>
          <w:sz w:val="24"/>
          <w:szCs w:val="24"/>
          <w:lang w:val="en"/>
        </w:rPr>
        <w:t>Lecture 4.</w:t>
      </w:r>
      <w:proofErr w:type="gramEnd"/>
      <w:r w:rsidRPr="005D12F6">
        <w:rPr>
          <w:rFonts w:ascii="Times New Roman" w:hAnsi="Times New Roman" w:cs="Times New Roman"/>
          <w:sz w:val="24"/>
          <w:szCs w:val="24"/>
          <w:lang w:val="en"/>
        </w:rPr>
        <w:t xml:space="preserve"> Method</w:t>
      </w:r>
      <w:r>
        <w:rPr>
          <w:rFonts w:ascii="Times New Roman" w:hAnsi="Times New Roman" w:cs="Times New Roman"/>
          <w:sz w:val="24"/>
          <w:szCs w:val="24"/>
          <w:lang w:val="en"/>
        </w:rPr>
        <w:t xml:space="preserve">s and planning (technology) </w:t>
      </w:r>
      <w:proofErr w:type="gramStart"/>
      <w:r>
        <w:rPr>
          <w:rFonts w:ascii="Times New Roman" w:hAnsi="Times New Roman" w:cs="Times New Roman"/>
          <w:sz w:val="24"/>
          <w:szCs w:val="24"/>
          <w:lang w:val="en"/>
        </w:rPr>
        <w:t xml:space="preserve">of </w:t>
      </w:r>
      <w:r w:rsidRPr="007751FD">
        <w:rPr>
          <w:rFonts w:ascii="Times New Roman" w:hAnsi="Times New Roman" w:cs="Times New Roman"/>
          <w:sz w:val="24"/>
          <w:szCs w:val="24"/>
          <w:lang w:val="en"/>
        </w:rPr>
        <w:t xml:space="preserve"> </w:t>
      </w:r>
      <w:r w:rsidRPr="00E07E7B">
        <w:rPr>
          <w:rFonts w:ascii="Times New Roman" w:hAnsi="Times New Roman" w:cs="Times New Roman"/>
          <w:sz w:val="24"/>
          <w:szCs w:val="24"/>
          <w:lang w:val="en"/>
        </w:rPr>
        <w:t>extracurricular</w:t>
      </w:r>
      <w:proofErr w:type="gramEnd"/>
      <w:r w:rsidRPr="005D12F6">
        <w:rPr>
          <w:rFonts w:ascii="Times New Roman" w:hAnsi="Times New Roman" w:cs="Times New Roman"/>
          <w:sz w:val="24"/>
          <w:szCs w:val="24"/>
          <w:lang w:val="en"/>
        </w:rPr>
        <w:t xml:space="preserve">  work.</w:t>
      </w:r>
    </w:p>
    <w:p w:rsidR="00E07E7B" w:rsidRPr="00E07E7B" w:rsidRDefault="00E07E7B" w:rsidP="00E07E7B">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1. Design activity - the basis of management of the work of the class teacher.</w:t>
      </w:r>
    </w:p>
    <w:p w:rsidR="00E07E7B" w:rsidRPr="00E07E7B" w:rsidRDefault="00E07E7B" w:rsidP="00E07E7B">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 xml:space="preserve">2. Planning functions. </w:t>
      </w:r>
      <w:proofErr w:type="gramStart"/>
      <w:r w:rsidRPr="00E07E7B">
        <w:rPr>
          <w:rFonts w:ascii="Times New Roman" w:hAnsi="Times New Roman" w:cs="Times New Roman"/>
          <w:sz w:val="24"/>
          <w:szCs w:val="24"/>
          <w:lang w:val="en"/>
        </w:rPr>
        <w:t>Planning requirements and types of planning.</w:t>
      </w:r>
      <w:proofErr w:type="gramEnd"/>
    </w:p>
    <w:p w:rsidR="00E07E7B" w:rsidRPr="00E07E7B" w:rsidRDefault="00E07E7B" w:rsidP="00E07E7B">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3. Principles of pedagogical modeling.</w:t>
      </w:r>
    </w:p>
    <w:p w:rsidR="00E07E7B" w:rsidRPr="00E07E7B" w:rsidRDefault="00E07E7B" w:rsidP="00E07E7B">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4. School-wide plan of e</w:t>
      </w:r>
      <w:r w:rsidRPr="00E07E7B">
        <w:rPr>
          <w:rFonts w:ascii="Times New Roman" w:hAnsi="Times New Roman" w:cs="Times New Roman"/>
          <w:sz w:val="24"/>
          <w:szCs w:val="24"/>
          <w:lang w:val="en"/>
        </w:rPr>
        <w:t>xtracurricular</w:t>
      </w:r>
      <w:r w:rsidRPr="00E07E7B">
        <w:rPr>
          <w:rFonts w:ascii="Times New Roman" w:hAnsi="Times New Roman" w:cs="Times New Roman"/>
          <w:sz w:val="24"/>
          <w:szCs w:val="24"/>
          <w:lang w:val="en"/>
        </w:rPr>
        <w:t xml:space="preserve"> work, its structure and content.</w:t>
      </w:r>
    </w:p>
    <w:p w:rsidR="00E07E7B" w:rsidRPr="00E07E7B" w:rsidRDefault="00E07E7B" w:rsidP="00E07E7B">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5. Forms, methods and techniques of planning.</w:t>
      </w:r>
    </w:p>
    <w:p w:rsidR="00E07E7B" w:rsidRPr="00E07E7B" w:rsidRDefault="00E07E7B" w:rsidP="00E07E7B">
      <w:pPr>
        <w:pStyle w:val="HTML"/>
        <w:rPr>
          <w:rFonts w:ascii="Times New Roman" w:hAnsi="Times New Roman" w:cs="Times New Roman"/>
          <w:sz w:val="24"/>
          <w:szCs w:val="24"/>
          <w:lang w:val="en-US"/>
        </w:rPr>
      </w:pPr>
      <w:r w:rsidRPr="00E07E7B">
        <w:rPr>
          <w:rFonts w:ascii="Times New Roman" w:hAnsi="Times New Roman" w:cs="Times New Roman"/>
          <w:sz w:val="24"/>
          <w:szCs w:val="24"/>
          <w:lang w:val="en"/>
        </w:rPr>
        <w:t>6. The participation of parents in the planning of e</w:t>
      </w:r>
      <w:r w:rsidRPr="00E07E7B">
        <w:rPr>
          <w:rFonts w:ascii="Times New Roman" w:hAnsi="Times New Roman" w:cs="Times New Roman"/>
          <w:sz w:val="24"/>
          <w:szCs w:val="24"/>
          <w:lang w:val="en"/>
        </w:rPr>
        <w:t>xtracurricular</w:t>
      </w:r>
      <w:r w:rsidRPr="00E07E7B">
        <w:rPr>
          <w:rFonts w:ascii="Times New Roman" w:hAnsi="Times New Roman" w:cs="Times New Roman"/>
          <w:sz w:val="24"/>
          <w:szCs w:val="24"/>
          <w:lang w:val="en"/>
        </w:rPr>
        <w:t xml:space="preserve"> work.</w:t>
      </w:r>
    </w:p>
    <w:p w:rsidR="00E07E7B" w:rsidRPr="00E07E7B" w:rsidRDefault="00E07E7B" w:rsidP="00E07E7B">
      <w:pPr>
        <w:pStyle w:val="a5"/>
        <w:tabs>
          <w:tab w:val="left" w:pos="851"/>
        </w:tabs>
        <w:ind w:left="567"/>
        <w:jc w:val="both"/>
        <w:rPr>
          <w:lang w:val="en-US"/>
        </w:rPr>
      </w:pPr>
    </w:p>
    <w:p w:rsidR="00052F3A" w:rsidRPr="00E07E7B" w:rsidRDefault="00052F3A" w:rsidP="00935183">
      <w:pPr>
        <w:pStyle w:val="a4"/>
        <w:tabs>
          <w:tab w:val="left" w:pos="851"/>
        </w:tabs>
        <w:ind w:left="567"/>
        <w:jc w:val="both"/>
        <w:rPr>
          <w:rFonts w:ascii="Times New Roman" w:hAnsi="Times New Roman" w:cs="Times New Roman"/>
          <w:sz w:val="24"/>
          <w:szCs w:val="24"/>
          <w:lang w:val="en-US"/>
        </w:rPr>
      </w:pPr>
    </w:p>
    <w:p w:rsidR="007751FD" w:rsidRPr="005D12F6" w:rsidRDefault="007751FD" w:rsidP="007751FD">
      <w:pPr>
        <w:rPr>
          <w:rFonts w:ascii="Times New Roman" w:hAnsi="Times New Roman" w:cs="Times New Roman"/>
          <w:sz w:val="24"/>
          <w:szCs w:val="24"/>
          <w:lang w:val="en"/>
        </w:rPr>
      </w:pPr>
      <w:proofErr w:type="gramStart"/>
      <w:r w:rsidRPr="005D12F6">
        <w:rPr>
          <w:rFonts w:ascii="Times New Roman" w:hAnsi="Times New Roman" w:cs="Times New Roman"/>
          <w:b/>
          <w:sz w:val="24"/>
          <w:szCs w:val="24"/>
          <w:lang w:val="en"/>
        </w:rPr>
        <w:t>Lecture 5.</w:t>
      </w:r>
      <w:proofErr w:type="gramEnd"/>
      <w:r w:rsidRPr="005D12F6">
        <w:rPr>
          <w:rFonts w:ascii="Times New Roman" w:hAnsi="Times New Roman" w:cs="Times New Roman"/>
          <w:sz w:val="24"/>
          <w:szCs w:val="24"/>
          <w:lang w:val="en"/>
        </w:rPr>
        <w:t xml:space="preserve"> </w:t>
      </w:r>
      <w:proofErr w:type="gramStart"/>
      <w:r w:rsidRPr="005D12F6">
        <w:rPr>
          <w:rFonts w:ascii="Times New Roman" w:hAnsi="Times New Roman" w:cs="Times New Roman"/>
          <w:sz w:val="24"/>
          <w:szCs w:val="24"/>
          <w:lang w:val="en"/>
        </w:rPr>
        <w:t>Formation of team, team spirit, team work.</w:t>
      </w:r>
      <w:proofErr w:type="gramEnd"/>
      <w:r w:rsidRPr="005D12F6">
        <w:rPr>
          <w:rFonts w:ascii="Times New Roman" w:hAnsi="Times New Roman" w:cs="Times New Roman"/>
          <w:sz w:val="24"/>
          <w:szCs w:val="24"/>
          <w:lang w:val="en"/>
        </w:rPr>
        <w:t xml:space="preserve"> Extracurricular work and learners’ team</w:t>
      </w:r>
    </w:p>
    <w:p w:rsidR="007004D5" w:rsidRPr="007004D5" w:rsidRDefault="007004D5" w:rsidP="007004D5">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 xml:space="preserve">1. The concept of "team" in </w:t>
      </w:r>
      <w:r w:rsidRPr="007004D5">
        <w:rPr>
          <w:rFonts w:ascii="Times New Roman" w:hAnsi="Times New Roman" w:cs="Times New Roman"/>
          <w:sz w:val="24"/>
          <w:szCs w:val="24"/>
          <w:lang w:val="en"/>
        </w:rPr>
        <w:t>pedagogical</w:t>
      </w:r>
      <w:r w:rsidRPr="007004D5">
        <w:rPr>
          <w:rFonts w:ascii="Times New Roman" w:hAnsi="Times New Roman" w:cs="Times New Roman"/>
          <w:sz w:val="24"/>
          <w:szCs w:val="24"/>
          <w:lang w:val="en"/>
        </w:rPr>
        <w:t xml:space="preserve"> science.</w:t>
      </w:r>
    </w:p>
    <w:p w:rsidR="007004D5" w:rsidRPr="007004D5" w:rsidRDefault="007004D5" w:rsidP="007004D5">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2. Person</w:t>
      </w:r>
      <w:r w:rsidRPr="007004D5">
        <w:rPr>
          <w:rFonts w:ascii="Times New Roman" w:hAnsi="Times New Roman" w:cs="Times New Roman"/>
          <w:sz w:val="24"/>
          <w:szCs w:val="24"/>
          <w:lang w:val="en"/>
        </w:rPr>
        <w:t>ality</w:t>
      </w:r>
      <w:r w:rsidRPr="007004D5">
        <w:rPr>
          <w:rFonts w:ascii="Times New Roman" w:hAnsi="Times New Roman" w:cs="Times New Roman"/>
          <w:sz w:val="24"/>
          <w:szCs w:val="24"/>
          <w:lang w:val="en"/>
        </w:rPr>
        <w:t xml:space="preserve"> and team</w:t>
      </w:r>
    </w:p>
    <w:p w:rsidR="007004D5" w:rsidRPr="007004D5" w:rsidRDefault="007004D5" w:rsidP="007004D5">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 xml:space="preserve">3. The educating team as a factor in the socialization of the </w:t>
      </w:r>
      <w:r w:rsidRPr="007004D5">
        <w:rPr>
          <w:rFonts w:ascii="Times New Roman" w:hAnsi="Times New Roman" w:cs="Times New Roman"/>
          <w:sz w:val="24"/>
          <w:szCs w:val="24"/>
          <w:lang w:val="en"/>
        </w:rPr>
        <w:t>learner</w:t>
      </w:r>
      <w:r w:rsidRPr="007004D5">
        <w:rPr>
          <w:rFonts w:ascii="Times New Roman" w:hAnsi="Times New Roman" w:cs="Times New Roman"/>
          <w:sz w:val="24"/>
          <w:szCs w:val="24"/>
          <w:lang w:val="en"/>
        </w:rPr>
        <w:t>’s personality</w:t>
      </w:r>
    </w:p>
    <w:p w:rsidR="007004D5" w:rsidRPr="007004D5" w:rsidRDefault="007004D5" w:rsidP="007004D5">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 xml:space="preserve">4. Various types of children's </w:t>
      </w:r>
      <w:r w:rsidRPr="007004D5">
        <w:rPr>
          <w:rFonts w:ascii="Times New Roman" w:hAnsi="Times New Roman" w:cs="Times New Roman"/>
          <w:sz w:val="24"/>
          <w:szCs w:val="24"/>
          <w:lang w:val="en"/>
        </w:rPr>
        <w:t>team</w:t>
      </w:r>
      <w:r w:rsidRPr="007004D5">
        <w:rPr>
          <w:rFonts w:ascii="Times New Roman" w:hAnsi="Times New Roman" w:cs="Times New Roman"/>
          <w:sz w:val="24"/>
          <w:szCs w:val="24"/>
          <w:lang w:val="en"/>
        </w:rPr>
        <w:t>, their specificity, interaction, continuity.</w:t>
      </w:r>
    </w:p>
    <w:p w:rsidR="007004D5" w:rsidRPr="007004D5" w:rsidRDefault="007004D5" w:rsidP="007004D5">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 xml:space="preserve">5. The role of A.S. </w:t>
      </w:r>
      <w:proofErr w:type="spellStart"/>
      <w:r w:rsidRPr="007004D5">
        <w:rPr>
          <w:rFonts w:ascii="Times New Roman" w:hAnsi="Times New Roman" w:cs="Times New Roman"/>
          <w:sz w:val="24"/>
          <w:szCs w:val="24"/>
          <w:lang w:val="en"/>
        </w:rPr>
        <w:t>Makarenko</w:t>
      </w:r>
      <w:proofErr w:type="spellEnd"/>
      <w:r w:rsidRPr="007004D5">
        <w:rPr>
          <w:rFonts w:ascii="Times New Roman" w:hAnsi="Times New Roman" w:cs="Times New Roman"/>
          <w:sz w:val="24"/>
          <w:szCs w:val="24"/>
          <w:lang w:val="en"/>
        </w:rPr>
        <w:t xml:space="preserve"> in the formation and development of the theory and practice of the collective</w:t>
      </w:r>
      <w:r w:rsidRPr="007004D5">
        <w:rPr>
          <w:rFonts w:ascii="Times New Roman" w:hAnsi="Times New Roman" w:cs="Times New Roman"/>
          <w:sz w:val="24"/>
          <w:szCs w:val="24"/>
          <w:lang w:val="en"/>
        </w:rPr>
        <w:t xml:space="preserve"> (team)</w:t>
      </w:r>
      <w:r w:rsidRPr="007004D5">
        <w:rPr>
          <w:rFonts w:ascii="Times New Roman" w:hAnsi="Times New Roman" w:cs="Times New Roman"/>
          <w:sz w:val="24"/>
          <w:szCs w:val="24"/>
          <w:lang w:val="en"/>
        </w:rPr>
        <w:t>.</w:t>
      </w:r>
    </w:p>
    <w:p w:rsidR="007004D5" w:rsidRPr="007004D5" w:rsidRDefault="007004D5" w:rsidP="007004D5">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 xml:space="preserve">6. Competence of the teacher in the formation of the </w:t>
      </w:r>
      <w:r w:rsidRPr="007004D5">
        <w:rPr>
          <w:rFonts w:ascii="Times New Roman" w:hAnsi="Times New Roman" w:cs="Times New Roman"/>
          <w:sz w:val="24"/>
          <w:szCs w:val="24"/>
          <w:lang w:val="en"/>
        </w:rPr>
        <w:t>learners’</w:t>
      </w:r>
      <w:r w:rsidRPr="007004D5">
        <w:rPr>
          <w:rFonts w:ascii="Times New Roman" w:hAnsi="Times New Roman" w:cs="Times New Roman"/>
          <w:sz w:val="24"/>
          <w:szCs w:val="24"/>
          <w:lang w:val="en"/>
        </w:rPr>
        <w:t xml:space="preserve"> team.</w:t>
      </w:r>
    </w:p>
    <w:p w:rsidR="007004D5" w:rsidRPr="007004D5" w:rsidRDefault="007004D5" w:rsidP="007004D5">
      <w:pPr>
        <w:pStyle w:val="HTML"/>
        <w:rPr>
          <w:rFonts w:ascii="Times New Roman" w:hAnsi="Times New Roman" w:cs="Times New Roman"/>
          <w:sz w:val="24"/>
          <w:szCs w:val="24"/>
          <w:lang w:val="en"/>
        </w:rPr>
      </w:pPr>
    </w:p>
    <w:p w:rsidR="007751FD" w:rsidRPr="005D12F6" w:rsidRDefault="007004D5" w:rsidP="007751FD">
      <w:pPr>
        <w:rPr>
          <w:rFonts w:ascii="Times New Roman" w:hAnsi="Times New Roman" w:cs="Times New Roman"/>
          <w:sz w:val="24"/>
          <w:szCs w:val="24"/>
          <w:lang w:val="en-US"/>
        </w:rPr>
      </w:pPr>
      <w:proofErr w:type="gramStart"/>
      <w:r w:rsidRPr="007004D5">
        <w:rPr>
          <w:rFonts w:ascii="Times New Roman" w:hAnsi="Times New Roman" w:cs="Times New Roman"/>
          <w:b/>
          <w:sz w:val="24"/>
          <w:szCs w:val="24"/>
          <w:lang w:val="en"/>
        </w:rPr>
        <w:t>L</w:t>
      </w:r>
      <w:r w:rsidR="007751FD" w:rsidRPr="007751FD">
        <w:rPr>
          <w:rFonts w:ascii="Times New Roman" w:hAnsi="Times New Roman" w:cs="Times New Roman"/>
          <w:b/>
          <w:sz w:val="24"/>
          <w:szCs w:val="24"/>
          <w:lang w:val="en-US"/>
        </w:rPr>
        <w:t xml:space="preserve"> </w:t>
      </w:r>
      <w:proofErr w:type="spellStart"/>
      <w:r w:rsidR="007751FD" w:rsidRPr="005D12F6">
        <w:rPr>
          <w:rFonts w:ascii="Times New Roman" w:hAnsi="Times New Roman" w:cs="Times New Roman"/>
          <w:b/>
          <w:sz w:val="24"/>
          <w:szCs w:val="24"/>
          <w:lang w:val="en-US"/>
        </w:rPr>
        <w:t>ecture</w:t>
      </w:r>
      <w:proofErr w:type="spellEnd"/>
      <w:r w:rsidR="007751FD" w:rsidRPr="005D12F6">
        <w:rPr>
          <w:rFonts w:ascii="Times New Roman" w:hAnsi="Times New Roman" w:cs="Times New Roman"/>
          <w:b/>
          <w:sz w:val="24"/>
          <w:szCs w:val="24"/>
          <w:lang w:val="en-US"/>
        </w:rPr>
        <w:t xml:space="preserve"> 6.</w:t>
      </w:r>
      <w:proofErr w:type="gramEnd"/>
      <w:r w:rsidR="007751FD">
        <w:rPr>
          <w:rFonts w:ascii="Times New Roman" w:hAnsi="Times New Roman" w:cs="Times New Roman"/>
          <w:sz w:val="24"/>
          <w:szCs w:val="24"/>
          <w:lang w:val="en-US"/>
        </w:rPr>
        <w:t xml:space="preserve"> </w:t>
      </w:r>
      <w:proofErr w:type="gramStart"/>
      <w:r w:rsidR="007751FD">
        <w:rPr>
          <w:rFonts w:ascii="Times New Roman" w:hAnsi="Times New Roman" w:cs="Times New Roman"/>
          <w:sz w:val="24"/>
          <w:szCs w:val="24"/>
          <w:lang w:val="en-US"/>
        </w:rPr>
        <w:t xml:space="preserve">Pedagogical support in the </w:t>
      </w:r>
      <w:r w:rsidR="007751FD" w:rsidRPr="005D12F6">
        <w:rPr>
          <w:rFonts w:ascii="Times New Roman" w:hAnsi="Times New Roman" w:cs="Times New Roman"/>
          <w:sz w:val="24"/>
          <w:szCs w:val="24"/>
          <w:lang w:val="en-US"/>
        </w:rPr>
        <w:t>upbringing process of modern school.</w:t>
      </w:r>
      <w:proofErr w:type="gramEnd"/>
    </w:p>
    <w:p w:rsidR="007004D5" w:rsidRPr="007004D5" w:rsidRDefault="007004D5" w:rsidP="007004D5">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 xml:space="preserve">The essence of pedagogical support is the formation of the personality </w:t>
      </w:r>
      <w:proofErr w:type="spellStart"/>
      <w:r w:rsidRPr="007004D5">
        <w:rPr>
          <w:rFonts w:ascii="Times New Roman" w:hAnsi="Times New Roman" w:cs="Times New Roman"/>
          <w:sz w:val="24"/>
          <w:szCs w:val="24"/>
          <w:lang w:val="en"/>
        </w:rPr>
        <w:t>subjectiveness</w:t>
      </w:r>
      <w:proofErr w:type="spellEnd"/>
      <w:r w:rsidRPr="007004D5">
        <w:rPr>
          <w:rFonts w:ascii="Times New Roman" w:hAnsi="Times New Roman" w:cs="Times New Roman"/>
          <w:sz w:val="24"/>
          <w:szCs w:val="24"/>
          <w:lang w:val="en"/>
        </w:rPr>
        <w:t>.</w:t>
      </w:r>
    </w:p>
    <w:p w:rsidR="007004D5" w:rsidRPr="007004D5" w:rsidRDefault="007004D5" w:rsidP="007004D5">
      <w:pPr>
        <w:pStyle w:val="HTML"/>
        <w:rPr>
          <w:rFonts w:ascii="Times New Roman" w:hAnsi="Times New Roman" w:cs="Times New Roman"/>
          <w:sz w:val="24"/>
          <w:szCs w:val="24"/>
          <w:lang w:val="en-US"/>
        </w:rPr>
      </w:pPr>
      <w:proofErr w:type="gramStart"/>
      <w:r w:rsidRPr="007004D5">
        <w:rPr>
          <w:rFonts w:ascii="Times New Roman" w:hAnsi="Times New Roman" w:cs="Times New Roman"/>
          <w:sz w:val="24"/>
          <w:szCs w:val="24"/>
          <w:lang w:val="en"/>
        </w:rPr>
        <w:t>Pedagogical support as a principle reflecting the humanistic personality-oriented paradigm of modern pedagogy.</w:t>
      </w:r>
      <w:proofErr w:type="gramEnd"/>
      <w:r w:rsidRPr="007004D5">
        <w:rPr>
          <w:rFonts w:ascii="Times New Roman" w:hAnsi="Times New Roman" w:cs="Times New Roman"/>
          <w:sz w:val="24"/>
          <w:szCs w:val="24"/>
          <w:lang w:val="en"/>
        </w:rPr>
        <w:t xml:space="preserve"> </w:t>
      </w:r>
      <w:proofErr w:type="gramStart"/>
      <w:r w:rsidRPr="007004D5">
        <w:rPr>
          <w:rFonts w:ascii="Times New Roman" w:hAnsi="Times New Roman" w:cs="Times New Roman"/>
          <w:sz w:val="24"/>
          <w:szCs w:val="24"/>
          <w:lang w:val="en"/>
        </w:rPr>
        <w:t>Conditions for the success of pedagogical support.</w:t>
      </w:r>
      <w:proofErr w:type="gramEnd"/>
      <w:r w:rsidRPr="007004D5">
        <w:rPr>
          <w:rFonts w:ascii="Times New Roman" w:hAnsi="Times New Roman" w:cs="Times New Roman"/>
          <w:sz w:val="24"/>
          <w:szCs w:val="24"/>
          <w:lang w:val="en"/>
        </w:rPr>
        <w:t xml:space="preserve"> Tactics support. </w:t>
      </w:r>
      <w:proofErr w:type="gramStart"/>
      <w:r w:rsidRPr="007004D5">
        <w:rPr>
          <w:rFonts w:ascii="Times New Roman" w:hAnsi="Times New Roman" w:cs="Times New Roman"/>
          <w:sz w:val="24"/>
          <w:szCs w:val="24"/>
          <w:lang w:val="en"/>
        </w:rPr>
        <w:t xml:space="preserve">Methods and techniques </w:t>
      </w:r>
      <w:r w:rsidRPr="007004D5">
        <w:rPr>
          <w:rFonts w:ascii="Times New Roman" w:hAnsi="Times New Roman" w:cs="Times New Roman"/>
          <w:sz w:val="24"/>
          <w:szCs w:val="24"/>
          <w:lang w:val="en"/>
        </w:rPr>
        <w:t xml:space="preserve">of </w:t>
      </w:r>
      <w:r w:rsidRPr="007004D5">
        <w:rPr>
          <w:rFonts w:ascii="Times New Roman" w:hAnsi="Times New Roman" w:cs="Times New Roman"/>
          <w:sz w:val="24"/>
          <w:szCs w:val="24"/>
          <w:lang w:val="en"/>
        </w:rPr>
        <w:t>ped</w:t>
      </w:r>
      <w:r w:rsidRPr="007004D5">
        <w:rPr>
          <w:rFonts w:ascii="Times New Roman" w:hAnsi="Times New Roman" w:cs="Times New Roman"/>
          <w:sz w:val="24"/>
          <w:szCs w:val="24"/>
          <w:lang w:val="en"/>
        </w:rPr>
        <w:t xml:space="preserve">agogical </w:t>
      </w:r>
      <w:r w:rsidRPr="007004D5">
        <w:rPr>
          <w:rFonts w:ascii="Times New Roman" w:hAnsi="Times New Roman" w:cs="Times New Roman"/>
          <w:sz w:val="24"/>
          <w:szCs w:val="24"/>
          <w:lang w:val="en"/>
        </w:rPr>
        <w:t>support.</w:t>
      </w:r>
      <w:proofErr w:type="gramEnd"/>
    </w:p>
    <w:p w:rsidR="007004D5" w:rsidRPr="007004D5" w:rsidRDefault="007004D5" w:rsidP="007004D5">
      <w:pPr>
        <w:ind w:firstLine="567"/>
        <w:jc w:val="both"/>
        <w:rPr>
          <w:rFonts w:ascii="Times New Roman" w:hAnsi="Times New Roman" w:cs="Times New Roman"/>
          <w:sz w:val="24"/>
          <w:szCs w:val="24"/>
          <w:lang w:val="en-US"/>
        </w:rPr>
      </w:pPr>
    </w:p>
    <w:p w:rsidR="007004D5" w:rsidRDefault="007004D5" w:rsidP="007004D5">
      <w:pPr>
        <w:pStyle w:val="a4"/>
        <w:tabs>
          <w:tab w:val="left" w:pos="993"/>
        </w:tabs>
        <w:ind w:left="567"/>
        <w:jc w:val="both"/>
        <w:rPr>
          <w:rFonts w:ascii="Times New Roman" w:hAnsi="Times New Roman" w:cs="Times New Roman"/>
          <w:sz w:val="24"/>
          <w:szCs w:val="24"/>
          <w:lang w:val="en-US"/>
        </w:rPr>
      </w:pPr>
    </w:p>
    <w:p w:rsidR="007751FD" w:rsidRPr="007751FD" w:rsidRDefault="007751FD" w:rsidP="007751FD">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Lecture 7.</w:t>
      </w:r>
      <w:proofErr w:type="gramEnd"/>
      <w:r>
        <w:rPr>
          <w:rFonts w:ascii="Times New Roman" w:hAnsi="Times New Roman" w:cs="Times New Roman"/>
          <w:b/>
          <w:sz w:val="24"/>
          <w:szCs w:val="24"/>
          <w:lang w:val="en-US"/>
        </w:rPr>
        <w:t xml:space="preserve"> </w:t>
      </w:r>
      <w:proofErr w:type="gramStart"/>
      <w:r w:rsidRPr="005D12F6">
        <w:rPr>
          <w:rFonts w:ascii="Times New Roman" w:hAnsi="Times New Roman" w:cs="Times New Roman"/>
          <w:sz w:val="24"/>
          <w:szCs w:val="24"/>
          <w:lang w:val="en"/>
        </w:rPr>
        <w:t>Upbringing technologies in the class teacher activities.</w:t>
      </w:r>
      <w:proofErr w:type="gramEnd"/>
    </w:p>
    <w:p w:rsidR="007004D5" w:rsidRPr="00B84E90" w:rsidRDefault="007004D5" w:rsidP="007004D5">
      <w:pPr>
        <w:pStyle w:val="HTML"/>
        <w:rPr>
          <w:rFonts w:ascii="Times New Roman" w:hAnsi="Times New Roman" w:cs="Times New Roman"/>
          <w:sz w:val="24"/>
          <w:szCs w:val="24"/>
          <w:lang w:val="en"/>
        </w:rPr>
      </w:pPr>
      <w:r w:rsidRPr="00B84E90">
        <w:rPr>
          <w:rFonts w:ascii="Times New Roman" w:hAnsi="Times New Roman" w:cs="Times New Roman"/>
          <w:sz w:val="24"/>
          <w:szCs w:val="24"/>
          <w:lang w:val="en"/>
        </w:rPr>
        <w:t xml:space="preserve">1. The specifics of technology </w:t>
      </w:r>
      <w:r w:rsidR="00B84E90" w:rsidRPr="00B84E90">
        <w:rPr>
          <w:rFonts w:ascii="Times New Roman" w:hAnsi="Times New Roman" w:cs="Times New Roman"/>
          <w:sz w:val="24"/>
          <w:szCs w:val="24"/>
          <w:lang w:val="en"/>
        </w:rPr>
        <w:t>extracurricular activities</w:t>
      </w:r>
      <w:r w:rsidRPr="00B84E90">
        <w:rPr>
          <w:rFonts w:ascii="Times New Roman" w:hAnsi="Times New Roman" w:cs="Times New Roman"/>
          <w:sz w:val="24"/>
          <w:szCs w:val="24"/>
          <w:lang w:val="en"/>
        </w:rPr>
        <w:t xml:space="preserve">. </w:t>
      </w:r>
      <w:proofErr w:type="gramStart"/>
      <w:r w:rsidRPr="00B84E90">
        <w:rPr>
          <w:rFonts w:ascii="Times New Roman" w:hAnsi="Times New Roman" w:cs="Times New Roman"/>
          <w:sz w:val="24"/>
          <w:szCs w:val="24"/>
          <w:lang w:val="en"/>
        </w:rPr>
        <w:t xml:space="preserve">The difference of technology from the methods of </w:t>
      </w:r>
      <w:r w:rsidR="00B84E90" w:rsidRPr="00B84E90">
        <w:rPr>
          <w:rFonts w:ascii="Times New Roman" w:hAnsi="Times New Roman" w:cs="Times New Roman"/>
          <w:sz w:val="24"/>
          <w:szCs w:val="24"/>
          <w:lang w:val="en"/>
        </w:rPr>
        <w:t>extracurricular activities</w:t>
      </w:r>
      <w:r w:rsidRPr="00B84E90">
        <w:rPr>
          <w:rFonts w:ascii="Times New Roman" w:hAnsi="Times New Roman" w:cs="Times New Roman"/>
          <w:sz w:val="24"/>
          <w:szCs w:val="24"/>
          <w:lang w:val="en"/>
        </w:rPr>
        <w:t>.</w:t>
      </w:r>
      <w:proofErr w:type="gramEnd"/>
    </w:p>
    <w:p w:rsidR="007004D5" w:rsidRPr="00B84E90" w:rsidRDefault="007004D5" w:rsidP="007004D5">
      <w:pPr>
        <w:pStyle w:val="HTML"/>
        <w:rPr>
          <w:rFonts w:ascii="Times New Roman" w:hAnsi="Times New Roman" w:cs="Times New Roman"/>
          <w:sz w:val="24"/>
          <w:szCs w:val="24"/>
          <w:lang w:val="en"/>
        </w:rPr>
      </w:pPr>
      <w:r w:rsidRPr="00B84E90">
        <w:rPr>
          <w:rFonts w:ascii="Times New Roman" w:hAnsi="Times New Roman" w:cs="Times New Roman"/>
          <w:sz w:val="24"/>
          <w:szCs w:val="24"/>
          <w:lang w:val="en"/>
        </w:rPr>
        <w:t xml:space="preserve">2. Theoretical, methodological and technological levels of </w:t>
      </w:r>
      <w:r w:rsidR="00B84E90" w:rsidRPr="00B84E90">
        <w:rPr>
          <w:rFonts w:ascii="Times New Roman" w:hAnsi="Times New Roman" w:cs="Times New Roman"/>
          <w:sz w:val="24"/>
          <w:szCs w:val="24"/>
          <w:lang w:val="en"/>
        </w:rPr>
        <w:t>extracurricular activities</w:t>
      </w:r>
      <w:r w:rsidRPr="00B84E90">
        <w:rPr>
          <w:rFonts w:ascii="Times New Roman" w:hAnsi="Times New Roman" w:cs="Times New Roman"/>
          <w:sz w:val="24"/>
          <w:szCs w:val="24"/>
          <w:lang w:val="en"/>
        </w:rPr>
        <w:t>.</w:t>
      </w:r>
    </w:p>
    <w:p w:rsidR="007004D5" w:rsidRPr="00B84E90" w:rsidRDefault="007004D5" w:rsidP="007004D5">
      <w:pPr>
        <w:pStyle w:val="HTML"/>
        <w:rPr>
          <w:rFonts w:ascii="Times New Roman" w:hAnsi="Times New Roman" w:cs="Times New Roman"/>
          <w:sz w:val="24"/>
          <w:szCs w:val="24"/>
          <w:lang w:val="en"/>
        </w:rPr>
      </w:pPr>
      <w:r w:rsidRPr="00B84E90">
        <w:rPr>
          <w:rFonts w:ascii="Times New Roman" w:hAnsi="Times New Roman" w:cs="Times New Roman"/>
          <w:sz w:val="24"/>
          <w:szCs w:val="24"/>
          <w:lang w:val="en"/>
        </w:rPr>
        <w:t xml:space="preserve">3. Different approaches to the classification of technology </w:t>
      </w:r>
      <w:r w:rsidR="00B84E90" w:rsidRPr="00B84E90">
        <w:rPr>
          <w:rFonts w:ascii="Times New Roman" w:hAnsi="Times New Roman" w:cs="Times New Roman"/>
          <w:sz w:val="24"/>
          <w:szCs w:val="24"/>
          <w:lang w:val="en"/>
        </w:rPr>
        <w:t>upbringing</w:t>
      </w:r>
      <w:r w:rsidRPr="00B84E90">
        <w:rPr>
          <w:rFonts w:ascii="Times New Roman" w:hAnsi="Times New Roman" w:cs="Times New Roman"/>
          <w:sz w:val="24"/>
          <w:szCs w:val="24"/>
          <w:lang w:val="en"/>
        </w:rPr>
        <w:t xml:space="preserve">: V.P. </w:t>
      </w:r>
      <w:proofErr w:type="spellStart"/>
      <w:r w:rsidRPr="00B84E90">
        <w:rPr>
          <w:rFonts w:ascii="Times New Roman" w:hAnsi="Times New Roman" w:cs="Times New Roman"/>
          <w:sz w:val="24"/>
          <w:szCs w:val="24"/>
          <w:lang w:val="en"/>
        </w:rPr>
        <w:t>Bespalko</w:t>
      </w:r>
      <w:proofErr w:type="spellEnd"/>
      <w:r w:rsidRPr="00B84E90">
        <w:rPr>
          <w:rFonts w:ascii="Times New Roman" w:hAnsi="Times New Roman" w:cs="Times New Roman"/>
          <w:sz w:val="24"/>
          <w:szCs w:val="24"/>
          <w:lang w:val="en"/>
        </w:rPr>
        <w:t xml:space="preserve">, </w:t>
      </w:r>
      <w:proofErr w:type="spellStart"/>
      <w:r w:rsidRPr="00B84E90">
        <w:rPr>
          <w:rFonts w:ascii="Times New Roman" w:hAnsi="Times New Roman" w:cs="Times New Roman"/>
          <w:sz w:val="24"/>
          <w:szCs w:val="24"/>
          <w:lang w:val="en"/>
        </w:rPr>
        <w:t>M.V.Klarin</w:t>
      </w:r>
      <w:proofErr w:type="spellEnd"/>
      <w:r w:rsidRPr="00B84E90">
        <w:rPr>
          <w:rFonts w:ascii="Times New Roman" w:hAnsi="Times New Roman" w:cs="Times New Roman"/>
          <w:sz w:val="24"/>
          <w:szCs w:val="24"/>
          <w:lang w:val="en"/>
        </w:rPr>
        <w:t xml:space="preserve">, </w:t>
      </w:r>
      <w:proofErr w:type="spellStart"/>
      <w:r w:rsidRPr="00B84E90">
        <w:rPr>
          <w:rFonts w:ascii="Times New Roman" w:hAnsi="Times New Roman" w:cs="Times New Roman"/>
          <w:sz w:val="24"/>
          <w:szCs w:val="24"/>
          <w:lang w:val="en"/>
        </w:rPr>
        <w:t>I.P.Podlasy</w:t>
      </w:r>
      <w:proofErr w:type="spellEnd"/>
      <w:r w:rsidRPr="00B84E90">
        <w:rPr>
          <w:rFonts w:ascii="Times New Roman" w:hAnsi="Times New Roman" w:cs="Times New Roman"/>
          <w:sz w:val="24"/>
          <w:szCs w:val="24"/>
          <w:lang w:val="en"/>
        </w:rPr>
        <w:t xml:space="preserve">, </w:t>
      </w:r>
      <w:proofErr w:type="spellStart"/>
      <w:r w:rsidRPr="00B84E90">
        <w:rPr>
          <w:rFonts w:ascii="Times New Roman" w:hAnsi="Times New Roman" w:cs="Times New Roman"/>
          <w:sz w:val="24"/>
          <w:szCs w:val="24"/>
          <w:lang w:val="en"/>
        </w:rPr>
        <w:t>G.K.Selevko</w:t>
      </w:r>
      <w:proofErr w:type="spellEnd"/>
      <w:r w:rsidRPr="00B84E90">
        <w:rPr>
          <w:rFonts w:ascii="Times New Roman" w:hAnsi="Times New Roman" w:cs="Times New Roman"/>
          <w:sz w:val="24"/>
          <w:szCs w:val="24"/>
          <w:lang w:val="en"/>
        </w:rPr>
        <w:t xml:space="preserve">, </w:t>
      </w:r>
      <w:proofErr w:type="spellStart"/>
      <w:r w:rsidRPr="00B84E90">
        <w:rPr>
          <w:rFonts w:ascii="Times New Roman" w:hAnsi="Times New Roman" w:cs="Times New Roman"/>
          <w:sz w:val="24"/>
          <w:szCs w:val="24"/>
          <w:lang w:val="en"/>
        </w:rPr>
        <w:t>L.E.Nikitina</w:t>
      </w:r>
      <w:proofErr w:type="spellEnd"/>
      <w:r w:rsidRPr="00B84E90">
        <w:rPr>
          <w:rFonts w:ascii="Times New Roman" w:hAnsi="Times New Roman" w:cs="Times New Roman"/>
          <w:sz w:val="24"/>
          <w:szCs w:val="24"/>
          <w:lang w:val="en"/>
        </w:rPr>
        <w:t>.</w:t>
      </w:r>
    </w:p>
    <w:p w:rsidR="007004D5" w:rsidRPr="00B84E90" w:rsidRDefault="007004D5" w:rsidP="007004D5">
      <w:pPr>
        <w:pStyle w:val="HTML"/>
        <w:rPr>
          <w:rFonts w:ascii="Times New Roman" w:hAnsi="Times New Roman" w:cs="Times New Roman"/>
          <w:sz w:val="24"/>
          <w:szCs w:val="24"/>
          <w:lang w:val="en"/>
        </w:rPr>
      </w:pPr>
      <w:r w:rsidRPr="00B84E90">
        <w:rPr>
          <w:rFonts w:ascii="Times New Roman" w:hAnsi="Times New Roman" w:cs="Times New Roman"/>
          <w:sz w:val="24"/>
          <w:szCs w:val="24"/>
          <w:lang w:val="en"/>
        </w:rPr>
        <w:t>4. Methods of organizing and conducting classroom hours.</w:t>
      </w:r>
    </w:p>
    <w:p w:rsidR="007004D5" w:rsidRPr="00B84E90" w:rsidRDefault="007004D5" w:rsidP="007004D5">
      <w:pPr>
        <w:pStyle w:val="HTML"/>
        <w:rPr>
          <w:rFonts w:ascii="Times New Roman" w:hAnsi="Times New Roman" w:cs="Times New Roman"/>
          <w:sz w:val="24"/>
          <w:szCs w:val="24"/>
          <w:lang w:val="en-US"/>
        </w:rPr>
      </w:pPr>
      <w:r w:rsidRPr="00B84E90">
        <w:rPr>
          <w:rFonts w:ascii="Times New Roman" w:hAnsi="Times New Roman" w:cs="Times New Roman"/>
          <w:sz w:val="24"/>
          <w:szCs w:val="24"/>
          <w:lang w:val="en"/>
        </w:rPr>
        <w:t xml:space="preserve">5. Characteristics of the organization and conduct of a group </w:t>
      </w:r>
      <w:r w:rsidR="00B84E90" w:rsidRPr="00B84E90">
        <w:rPr>
          <w:rFonts w:ascii="Times New Roman" w:hAnsi="Times New Roman" w:cs="Times New Roman"/>
          <w:sz w:val="24"/>
          <w:szCs w:val="24"/>
          <w:lang w:val="en"/>
        </w:rPr>
        <w:t>extracurricular activity</w:t>
      </w:r>
      <w:r w:rsidRPr="00B84E90">
        <w:rPr>
          <w:rFonts w:ascii="Times New Roman" w:hAnsi="Times New Roman" w:cs="Times New Roman"/>
          <w:sz w:val="24"/>
          <w:szCs w:val="24"/>
          <w:lang w:val="en"/>
        </w:rPr>
        <w:t xml:space="preserve"> (according to </w:t>
      </w:r>
      <w:proofErr w:type="spellStart"/>
      <w:r w:rsidRPr="00B84E90">
        <w:rPr>
          <w:rFonts w:ascii="Times New Roman" w:hAnsi="Times New Roman" w:cs="Times New Roman"/>
          <w:sz w:val="24"/>
          <w:szCs w:val="24"/>
          <w:lang w:val="en"/>
        </w:rPr>
        <w:t>N.Ye</w:t>
      </w:r>
      <w:proofErr w:type="spellEnd"/>
      <w:r w:rsidRPr="00B84E90">
        <w:rPr>
          <w:rFonts w:ascii="Times New Roman" w:hAnsi="Times New Roman" w:cs="Times New Roman"/>
          <w:sz w:val="24"/>
          <w:szCs w:val="24"/>
          <w:lang w:val="en"/>
        </w:rPr>
        <w:t xml:space="preserve">. </w:t>
      </w:r>
      <w:proofErr w:type="spellStart"/>
      <w:proofErr w:type="gramStart"/>
      <w:r w:rsidRPr="00B84E90">
        <w:rPr>
          <w:rFonts w:ascii="Times New Roman" w:hAnsi="Times New Roman" w:cs="Times New Roman"/>
          <w:sz w:val="24"/>
          <w:szCs w:val="24"/>
          <w:lang w:val="en"/>
        </w:rPr>
        <w:t>Shchurkova</w:t>
      </w:r>
      <w:proofErr w:type="spellEnd"/>
      <w:r w:rsidRPr="00B84E90">
        <w:rPr>
          <w:rFonts w:ascii="Times New Roman" w:hAnsi="Times New Roman" w:cs="Times New Roman"/>
          <w:sz w:val="24"/>
          <w:szCs w:val="24"/>
          <w:lang w:val="en"/>
        </w:rPr>
        <w:t xml:space="preserve">), humane-personal pedagogy (according to </w:t>
      </w:r>
      <w:proofErr w:type="spellStart"/>
      <w:r w:rsidRPr="00B84E90">
        <w:rPr>
          <w:rFonts w:ascii="Times New Roman" w:hAnsi="Times New Roman" w:cs="Times New Roman"/>
          <w:sz w:val="24"/>
          <w:szCs w:val="24"/>
          <w:lang w:val="en"/>
        </w:rPr>
        <w:t>Sh.A</w:t>
      </w:r>
      <w:proofErr w:type="spellEnd"/>
      <w:r w:rsidRPr="00B84E90">
        <w:rPr>
          <w:rFonts w:ascii="Times New Roman" w:hAnsi="Times New Roman" w:cs="Times New Roman"/>
          <w:sz w:val="24"/>
          <w:szCs w:val="24"/>
          <w:lang w:val="en"/>
        </w:rPr>
        <w:t>.</w:t>
      </w:r>
      <w:proofErr w:type="gramEnd"/>
      <w:r w:rsidRPr="00B84E90">
        <w:rPr>
          <w:rFonts w:ascii="Times New Roman" w:hAnsi="Times New Roman" w:cs="Times New Roman"/>
          <w:sz w:val="24"/>
          <w:szCs w:val="24"/>
          <w:lang w:val="en"/>
        </w:rPr>
        <w:t xml:space="preserve"> </w:t>
      </w:r>
      <w:proofErr w:type="spellStart"/>
      <w:proofErr w:type="gramStart"/>
      <w:r w:rsidRPr="00B84E90">
        <w:rPr>
          <w:rFonts w:ascii="Times New Roman" w:hAnsi="Times New Roman" w:cs="Times New Roman"/>
          <w:sz w:val="24"/>
          <w:szCs w:val="24"/>
          <w:lang w:val="en"/>
        </w:rPr>
        <w:t>Amonashvili</w:t>
      </w:r>
      <w:proofErr w:type="spellEnd"/>
      <w:r w:rsidRPr="00B84E90">
        <w:rPr>
          <w:rFonts w:ascii="Times New Roman" w:hAnsi="Times New Roman" w:cs="Times New Roman"/>
          <w:sz w:val="24"/>
          <w:szCs w:val="24"/>
          <w:lang w:val="en"/>
        </w:rPr>
        <w:t>), pedagogy of cooperation.</w:t>
      </w:r>
      <w:proofErr w:type="gramEnd"/>
    </w:p>
    <w:p w:rsidR="007004D5" w:rsidRPr="007004D5" w:rsidRDefault="007004D5" w:rsidP="007004D5">
      <w:pPr>
        <w:pStyle w:val="a4"/>
        <w:tabs>
          <w:tab w:val="left" w:pos="993"/>
        </w:tabs>
        <w:ind w:left="567"/>
        <w:jc w:val="both"/>
        <w:rPr>
          <w:rFonts w:ascii="Times New Roman" w:hAnsi="Times New Roman" w:cs="Times New Roman"/>
          <w:sz w:val="24"/>
          <w:szCs w:val="24"/>
          <w:lang w:val="en-US"/>
        </w:rPr>
      </w:pPr>
    </w:p>
    <w:p w:rsidR="00D727D5" w:rsidRDefault="00D727D5" w:rsidP="00D727D5">
      <w:pPr>
        <w:spacing w:after="0" w:line="240" w:lineRule="auto"/>
        <w:jc w:val="both"/>
        <w:rPr>
          <w:rFonts w:ascii="Times New Roman" w:eastAsia="Calibri" w:hAnsi="Times New Roman" w:cs="Times New Roman"/>
          <w:sz w:val="24"/>
          <w:szCs w:val="24"/>
          <w:lang w:val="en-US"/>
        </w:rPr>
      </w:pPr>
    </w:p>
    <w:p w:rsidR="007751FD" w:rsidRPr="005D12F6" w:rsidRDefault="007751FD" w:rsidP="007751FD">
      <w:pPr>
        <w:rPr>
          <w:rStyle w:val="tlid-translation"/>
          <w:rFonts w:ascii="Times New Roman" w:hAnsi="Times New Roman" w:cs="Times New Roman"/>
          <w:sz w:val="24"/>
          <w:szCs w:val="24"/>
          <w:lang w:val="en-US"/>
        </w:rPr>
      </w:pPr>
      <w:proofErr w:type="gramStart"/>
      <w:r w:rsidRPr="005D12F6">
        <w:rPr>
          <w:rFonts w:ascii="Times New Roman" w:hAnsi="Times New Roman" w:cs="Times New Roman"/>
          <w:b/>
          <w:sz w:val="24"/>
          <w:szCs w:val="24"/>
          <w:lang w:val="en-US"/>
        </w:rPr>
        <w:t>Lecture 8</w:t>
      </w:r>
      <w:r w:rsidRPr="005D12F6">
        <w:rPr>
          <w:rFonts w:ascii="Times New Roman" w:hAnsi="Times New Roman" w:cs="Times New Roman"/>
          <w:b/>
          <w:sz w:val="24"/>
          <w:szCs w:val="24"/>
          <w:lang w:val="kk-KZ"/>
        </w:rPr>
        <w:t>.</w:t>
      </w:r>
      <w:proofErr w:type="gramEnd"/>
      <w:r w:rsidRPr="005D12F6">
        <w:rPr>
          <w:rFonts w:ascii="Times New Roman" w:hAnsi="Times New Roman" w:cs="Times New Roman"/>
          <w:sz w:val="24"/>
          <w:szCs w:val="24"/>
          <w:lang w:val="kk-KZ"/>
        </w:rPr>
        <w:t xml:space="preserve"> </w:t>
      </w:r>
      <w:proofErr w:type="gramStart"/>
      <w:r w:rsidRPr="005D12F6">
        <w:rPr>
          <w:rFonts w:ascii="Times New Roman" w:hAnsi="Times New Roman" w:cs="Times New Roman"/>
          <w:sz w:val="24"/>
          <w:szCs w:val="24"/>
          <w:lang w:val="en"/>
        </w:rPr>
        <w:t>The system of work of the class teacher with difficult children.</w:t>
      </w:r>
      <w:proofErr w:type="gramEnd"/>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 xml:space="preserve">1. The essence of the concept of "difficult children", "deviant children", "problem children", "children at risk". </w:t>
      </w:r>
      <w:proofErr w:type="gramStart"/>
      <w:r w:rsidRPr="00D727D5">
        <w:rPr>
          <w:rFonts w:ascii="Times New Roman" w:hAnsi="Times New Roman" w:cs="Times New Roman"/>
          <w:sz w:val="24"/>
          <w:szCs w:val="24"/>
          <w:lang w:val="en"/>
        </w:rPr>
        <w:t>Psychological and pedagogical features of the manifestation of difficulty in children.</w:t>
      </w:r>
      <w:proofErr w:type="gramEnd"/>
      <w:r w:rsidRPr="00D727D5">
        <w:rPr>
          <w:rFonts w:ascii="Times New Roman" w:hAnsi="Times New Roman" w:cs="Times New Roman"/>
          <w:sz w:val="24"/>
          <w:szCs w:val="24"/>
          <w:lang w:val="en"/>
        </w:rPr>
        <w:t xml:space="preserve"> </w:t>
      </w:r>
      <w:proofErr w:type="gramStart"/>
      <w:r w:rsidRPr="00D727D5">
        <w:rPr>
          <w:rFonts w:ascii="Times New Roman" w:hAnsi="Times New Roman" w:cs="Times New Roman"/>
          <w:sz w:val="24"/>
          <w:szCs w:val="24"/>
          <w:lang w:val="en"/>
        </w:rPr>
        <w:t>Classification "difficulties" of adolescents.</w:t>
      </w:r>
      <w:proofErr w:type="gramEnd"/>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 xml:space="preserve">2. Diagnosis of difficult children. </w:t>
      </w:r>
      <w:proofErr w:type="gramStart"/>
      <w:r w:rsidRPr="00D727D5">
        <w:rPr>
          <w:rFonts w:ascii="Times New Roman" w:hAnsi="Times New Roman" w:cs="Times New Roman"/>
          <w:sz w:val="24"/>
          <w:szCs w:val="24"/>
          <w:lang w:val="en"/>
        </w:rPr>
        <w:t>Methods of contact interaction.</w:t>
      </w:r>
      <w:proofErr w:type="gramEnd"/>
      <w:r w:rsidRPr="00D727D5">
        <w:rPr>
          <w:rFonts w:ascii="Times New Roman" w:hAnsi="Times New Roman" w:cs="Times New Roman"/>
          <w:sz w:val="24"/>
          <w:szCs w:val="24"/>
          <w:lang w:val="en"/>
        </w:rPr>
        <w:t xml:space="preserve"> </w:t>
      </w:r>
      <w:proofErr w:type="gramStart"/>
      <w:r w:rsidRPr="00D727D5">
        <w:rPr>
          <w:rFonts w:ascii="Times New Roman" w:hAnsi="Times New Roman" w:cs="Times New Roman"/>
          <w:sz w:val="24"/>
          <w:szCs w:val="24"/>
          <w:lang w:val="en"/>
        </w:rPr>
        <w:t>Method of creating success.</w:t>
      </w:r>
      <w:proofErr w:type="gramEnd"/>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 xml:space="preserve">3. The interaction of out-of-school organizations (police, </w:t>
      </w:r>
      <w:proofErr w:type="spellStart"/>
      <w:r w:rsidRPr="00D727D5">
        <w:rPr>
          <w:rFonts w:ascii="Times New Roman" w:hAnsi="Times New Roman" w:cs="Times New Roman"/>
          <w:sz w:val="24"/>
          <w:szCs w:val="24"/>
          <w:lang w:val="en"/>
        </w:rPr>
        <w:t>narcolog</w:t>
      </w:r>
      <w:r>
        <w:rPr>
          <w:rFonts w:ascii="Times New Roman" w:hAnsi="Times New Roman" w:cs="Times New Roman"/>
          <w:sz w:val="24"/>
          <w:szCs w:val="24"/>
          <w:lang w:val="en"/>
        </w:rPr>
        <w:t>y</w:t>
      </w:r>
      <w:proofErr w:type="spellEnd"/>
      <w:r w:rsidRPr="00D727D5">
        <w:rPr>
          <w:rFonts w:ascii="Times New Roman" w:hAnsi="Times New Roman" w:cs="Times New Roman"/>
          <w:sz w:val="24"/>
          <w:szCs w:val="24"/>
          <w:lang w:val="en"/>
        </w:rPr>
        <w:t xml:space="preserve"> medical institutions, centers, etc.).</w:t>
      </w:r>
    </w:p>
    <w:p w:rsidR="00D727D5" w:rsidRPr="00D727D5" w:rsidRDefault="00D727D5" w:rsidP="00D727D5">
      <w:pPr>
        <w:pStyle w:val="HTML"/>
        <w:rPr>
          <w:rFonts w:ascii="Times New Roman" w:hAnsi="Times New Roman" w:cs="Times New Roman"/>
          <w:sz w:val="24"/>
          <w:szCs w:val="24"/>
          <w:lang w:val="en-US"/>
        </w:rPr>
      </w:pPr>
      <w:r w:rsidRPr="00D727D5">
        <w:rPr>
          <w:rFonts w:ascii="Times New Roman" w:hAnsi="Times New Roman" w:cs="Times New Roman"/>
          <w:sz w:val="24"/>
          <w:szCs w:val="24"/>
          <w:lang w:val="en"/>
        </w:rPr>
        <w:t>4. Improving the system of prevention of child neglect, able to ensure the overcoming of negative manifestations among children and young people.</w:t>
      </w:r>
    </w:p>
    <w:p w:rsidR="00D727D5" w:rsidRPr="00D727D5" w:rsidRDefault="00D727D5" w:rsidP="00D727D5">
      <w:pPr>
        <w:spacing w:after="0" w:line="240" w:lineRule="auto"/>
        <w:jc w:val="both"/>
        <w:rPr>
          <w:rFonts w:ascii="Times New Roman" w:eastAsia="Calibri" w:hAnsi="Times New Roman" w:cs="Times New Roman"/>
          <w:sz w:val="24"/>
          <w:szCs w:val="24"/>
          <w:lang w:val="en-US"/>
        </w:rPr>
      </w:pPr>
    </w:p>
    <w:p w:rsidR="00E34F50" w:rsidRPr="00D727D5" w:rsidRDefault="00E34F50" w:rsidP="00935183">
      <w:pPr>
        <w:spacing w:after="0" w:line="240" w:lineRule="auto"/>
        <w:jc w:val="both"/>
        <w:rPr>
          <w:rFonts w:ascii="Times New Roman" w:eastAsia="Calibri" w:hAnsi="Times New Roman" w:cs="Times New Roman"/>
          <w:sz w:val="24"/>
          <w:szCs w:val="24"/>
          <w:lang w:val="en-US"/>
        </w:rPr>
      </w:pPr>
    </w:p>
    <w:p w:rsidR="007751FD" w:rsidRPr="005D12F6" w:rsidRDefault="007751FD" w:rsidP="007751FD">
      <w:pPr>
        <w:framePr w:hSpace="180" w:wrap="around" w:vAnchor="page" w:hAnchor="margin" w:xAlign="center" w:y="2521"/>
        <w:rPr>
          <w:rFonts w:ascii="Times New Roman" w:hAnsi="Times New Roman" w:cs="Times New Roman"/>
          <w:sz w:val="24"/>
          <w:szCs w:val="24"/>
          <w:lang w:val="en-US"/>
        </w:rPr>
      </w:pPr>
    </w:p>
    <w:p w:rsidR="00D727D5" w:rsidRPr="007751FD" w:rsidRDefault="007751FD" w:rsidP="007751FD">
      <w:pPr>
        <w:rPr>
          <w:rFonts w:ascii="Times New Roman" w:hAnsi="Times New Roman" w:cs="Times New Roman"/>
          <w:sz w:val="24"/>
          <w:szCs w:val="24"/>
          <w:lang w:val="en-US"/>
        </w:rPr>
      </w:pPr>
      <w:r w:rsidRPr="00D727D5">
        <w:rPr>
          <w:rFonts w:ascii="Times New Roman" w:hAnsi="Times New Roman" w:cs="Times New Roman"/>
          <w:b/>
          <w:sz w:val="24"/>
          <w:szCs w:val="24"/>
          <w:lang w:val="en"/>
        </w:rPr>
        <w:t>Lecture 9</w:t>
      </w:r>
      <w:r w:rsidRPr="007751FD">
        <w:rPr>
          <w:rFonts w:ascii="Times New Roman" w:hAnsi="Times New Roman" w:cs="Times New Roman"/>
          <w:b/>
          <w:sz w:val="24"/>
          <w:szCs w:val="24"/>
          <w:lang w:val="en-US"/>
        </w:rPr>
        <w:t xml:space="preserve"> </w:t>
      </w:r>
      <w:proofErr w:type="gramStart"/>
      <w:r w:rsidRPr="005D12F6">
        <w:rPr>
          <w:rFonts w:ascii="Times New Roman" w:hAnsi="Times New Roman" w:cs="Times New Roman"/>
          <w:sz w:val="24"/>
          <w:szCs w:val="24"/>
          <w:lang w:val="en-US"/>
        </w:rPr>
        <w:t>Extracurricular work</w:t>
      </w:r>
      <w:proofErr w:type="gramEnd"/>
      <w:r w:rsidRPr="005D12F6">
        <w:rPr>
          <w:rFonts w:ascii="Times New Roman" w:hAnsi="Times New Roman" w:cs="Times New Roman"/>
          <w:sz w:val="24"/>
          <w:szCs w:val="24"/>
          <w:lang w:val="en-US"/>
        </w:rPr>
        <w:t xml:space="preserve"> with gifted children.</w:t>
      </w:r>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 xml:space="preserve">1. The concepts of "intelligence", "ability", "talent". </w:t>
      </w:r>
      <w:proofErr w:type="gramStart"/>
      <w:r w:rsidRPr="00D727D5">
        <w:rPr>
          <w:rFonts w:ascii="Times New Roman" w:hAnsi="Times New Roman" w:cs="Times New Roman"/>
          <w:sz w:val="24"/>
          <w:szCs w:val="24"/>
          <w:lang w:val="en"/>
        </w:rPr>
        <w:t>The phenomenon of talent in the formation of the intellectual potential of the nation.</w:t>
      </w:r>
      <w:proofErr w:type="gramEnd"/>
      <w:r w:rsidRPr="00D727D5">
        <w:rPr>
          <w:rFonts w:ascii="Times New Roman" w:hAnsi="Times New Roman" w:cs="Times New Roman"/>
          <w:sz w:val="24"/>
          <w:szCs w:val="24"/>
          <w:lang w:val="en"/>
        </w:rPr>
        <w:t xml:space="preserve"> </w:t>
      </w:r>
      <w:proofErr w:type="gramStart"/>
      <w:r w:rsidRPr="00D727D5">
        <w:rPr>
          <w:rFonts w:ascii="Times New Roman" w:hAnsi="Times New Roman" w:cs="Times New Roman"/>
          <w:sz w:val="24"/>
          <w:szCs w:val="24"/>
          <w:lang w:val="en"/>
        </w:rPr>
        <w:t>Diagnosis of giftedness.</w:t>
      </w:r>
      <w:proofErr w:type="gramEnd"/>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2. Principles and patterns of pedagogical activity in work with gifted children.</w:t>
      </w:r>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3. The system of educational work with gifted children within and outside the school</w:t>
      </w:r>
    </w:p>
    <w:p w:rsidR="00D727D5" w:rsidRPr="00D727D5" w:rsidRDefault="00D727D5" w:rsidP="00D727D5">
      <w:pPr>
        <w:pStyle w:val="HTML"/>
        <w:rPr>
          <w:rFonts w:ascii="Times New Roman" w:hAnsi="Times New Roman" w:cs="Times New Roman"/>
          <w:sz w:val="24"/>
          <w:szCs w:val="24"/>
          <w:lang w:val="en"/>
        </w:rPr>
      </w:pPr>
    </w:p>
    <w:p w:rsidR="00D727D5" w:rsidRPr="007751FD" w:rsidRDefault="007751FD" w:rsidP="007751FD">
      <w:pPr>
        <w:rPr>
          <w:rFonts w:ascii="Times New Roman" w:hAnsi="Times New Roman" w:cs="Times New Roman"/>
          <w:sz w:val="24"/>
          <w:szCs w:val="24"/>
          <w:lang w:val="en-US"/>
        </w:rPr>
      </w:pPr>
      <w:proofErr w:type="gramStart"/>
      <w:r w:rsidRPr="005D12F6">
        <w:rPr>
          <w:rFonts w:ascii="Times New Roman" w:hAnsi="Times New Roman" w:cs="Times New Roman"/>
          <w:b/>
          <w:sz w:val="24"/>
          <w:szCs w:val="24"/>
          <w:lang w:val="en-US"/>
        </w:rPr>
        <w:t>Lecture 10</w:t>
      </w:r>
      <w:r w:rsidRPr="005D12F6">
        <w:rPr>
          <w:rFonts w:ascii="Times New Roman" w:hAnsi="Times New Roman" w:cs="Times New Roman"/>
          <w:sz w:val="24"/>
          <w:szCs w:val="24"/>
          <w:lang w:val="en-US"/>
        </w:rPr>
        <w:t>.</w:t>
      </w:r>
      <w:proofErr w:type="gramEnd"/>
      <w:r w:rsidRPr="005D12F6">
        <w:rPr>
          <w:rFonts w:ascii="Times New Roman" w:hAnsi="Times New Roman" w:cs="Times New Roman"/>
          <w:sz w:val="24"/>
          <w:szCs w:val="24"/>
          <w:lang w:val="en-US"/>
        </w:rPr>
        <w:t xml:space="preserve"> </w:t>
      </w:r>
      <w:proofErr w:type="gramStart"/>
      <w:r w:rsidRPr="005D12F6">
        <w:rPr>
          <w:rFonts w:ascii="Times New Roman" w:hAnsi="Times New Roman" w:cs="Times New Roman"/>
          <w:sz w:val="24"/>
          <w:szCs w:val="24"/>
          <w:lang w:val="en-US"/>
        </w:rPr>
        <w:t>Extracurricular work and support of learners’ health.</w:t>
      </w:r>
      <w:proofErr w:type="gramEnd"/>
      <w:r w:rsidRPr="005D12F6">
        <w:rPr>
          <w:rFonts w:ascii="Times New Roman" w:hAnsi="Times New Roman" w:cs="Times New Roman"/>
          <w:sz w:val="24"/>
          <w:szCs w:val="24"/>
          <w:lang w:val="en-US"/>
        </w:rPr>
        <w:t xml:space="preserve"> </w:t>
      </w:r>
      <w:proofErr w:type="gramStart"/>
      <w:r w:rsidRPr="005D12F6">
        <w:rPr>
          <w:rFonts w:ascii="Times New Roman" w:hAnsi="Times New Roman" w:cs="Times New Roman"/>
          <w:sz w:val="24"/>
          <w:szCs w:val="24"/>
          <w:lang w:val="en-US"/>
        </w:rPr>
        <w:t xml:space="preserve">Activity of the </w:t>
      </w:r>
      <w:r w:rsidRPr="005D12F6">
        <w:rPr>
          <w:rFonts w:ascii="Times New Roman" w:hAnsi="Times New Roman" w:cs="Times New Roman"/>
          <w:sz w:val="24"/>
          <w:szCs w:val="24"/>
          <w:lang w:val="en"/>
        </w:rPr>
        <w:t xml:space="preserve">class teacher </w:t>
      </w:r>
      <w:r w:rsidRPr="005D12F6">
        <w:rPr>
          <w:rFonts w:ascii="Times New Roman" w:hAnsi="Times New Roman" w:cs="Times New Roman"/>
          <w:sz w:val="24"/>
          <w:szCs w:val="24"/>
          <w:lang w:val="en-US"/>
        </w:rPr>
        <w:t>on formation at pupils the valuable attitude to health and a healthy lifestyle (HLS).</w:t>
      </w:r>
      <w:proofErr w:type="gramEnd"/>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1. The concept of "value", "value relationship", "healthy lifestyle."</w:t>
      </w:r>
    </w:p>
    <w:p w:rsidR="00D727D5" w:rsidRPr="00D727D5" w:rsidRDefault="00D727D5" w:rsidP="00D727D5">
      <w:pPr>
        <w:pStyle w:val="HTML"/>
        <w:rPr>
          <w:rFonts w:ascii="Times New Roman" w:hAnsi="Times New Roman" w:cs="Times New Roman"/>
          <w:sz w:val="24"/>
          <w:szCs w:val="24"/>
          <w:lang w:val="en-US"/>
        </w:rPr>
      </w:pPr>
      <w:r w:rsidRPr="00D727D5">
        <w:rPr>
          <w:rFonts w:ascii="Times New Roman" w:hAnsi="Times New Roman" w:cs="Times New Roman"/>
          <w:sz w:val="24"/>
          <w:szCs w:val="24"/>
          <w:lang w:val="en"/>
        </w:rPr>
        <w:t>2. Socio-economic conditions for the formation of a value attitude to health and a healthy lifestyle.</w:t>
      </w:r>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3. The main directions of a healthy lifestyle of the child. The main components of a schoolchild's healthy lifestyle are: study without overload, organization of free time with a predominance of movements, personal hygiene, habitual food, no injuries, healthy habits, physical activity.</w:t>
      </w:r>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4. Directions of pedagogical activity on the formation of a healthy lifestyle: the creation of optimal external environmental conditions - the micro-social environment (humanistic relations, a favorable psychological climate, an active creative environment).</w:t>
      </w:r>
    </w:p>
    <w:p w:rsidR="00D727D5" w:rsidRPr="00D727D5" w:rsidRDefault="00D727D5" w:rsidP="00D727D5">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5. The method of organizing the regime of work and rest.</w:t>
      </w:r>
    </w:p>
    <w:p w:rsidR="00D727D5" w:rsidRPr="00D727D5" w:rsidRDefault="00D727D5" w:rsidP="00D727D5">
      <w:pPr>
        <w:pStyle w:val="HTML"/>
        <w:rPr>
          <w:lang w:val="en-US"/>
        </w:rPr>
      </w:pPr>
      <w:r w:rsidRPr="00D727D5">
        <w:rPr>
          <w:rFonts w:ascii="Times New Roman" w:hAnsi="Times New Roman" w:cs="Times New Roman"/>
          <w:sz w:val="24"/>
          <w:szCs w:val="24"/>
          <w:lang w:val="en"/>
        </w:rPr>
        <w:t>6. Methods of anti-alcohol propaganda and prevention of drug addiction</w:t>
      </w:r>
      <w:r>
        <w:rPr>
          <w:lang w:val="en"/>
        </w:rPr>
        <w:t>.</w:t>
      </w:r>
    </w:p>
    <w:p w:rsidR="00E34F50" w:rsidRPr="00D727D5" w:rsidRDefault="00E34F50" w:rsidP="00D727D5">
      <w:pPr>
        <w:tabs>
          <w:tab w:val="left" w:pos="993"/>
        </w:tabs>
        <w:jc w:val="both"/>
        <w:rPr>
          <w:lang w:val="en-US"/>
        </w:rPr>
      </w:pPr>
    </w:p>
    <w:p w:rsidR="007751FD" w:rsidRPr="005D12F6" w:rsidRDefault="007751FD" w:rsidP="007751FD">
      <w:pPr>
        <w:rPr>
          <w:rFonts w:ascii="Times New Roman" w:hAnsi="Times New Roman" w:cs="Times New Roman"/>
          <w:sz w:val="24"/>
          <w:szCs w:val="24"/>
          <w:lang w:val="en-US"/>
        </w:rPr>
      </w:pPr>
      <w:proofErr w:type="gramStart"/>
      <w:r w:rsidRPr="005D12F6">
        <w:rPr>
          <w:rFonts w:ascii="Times New Roman" w:hAnsi="Times New Roman" w:cs="Times New Roman"/>
          <w:b/>
          <w:sz w:val="24"/>
          <w:szCs w:val="24"/>
          <w:lang w:val="en-US"/>
        </w:rPr>
        <w:t>Lecture</w:t>
      </w:r>
      <w:r w:rsidRPr="005D12F6">
        <w:rPr>
          <w:rFonts w:ascii="Times New Roman" w:hAnsi="Times New Roman" w:cs="Times New Roman"/>
          <w:sz w:val="24"/>
          <w:szCs w:val="24"/>
          <w:lang w:val="kk-KZ"/>
        </w:rPr>
        <w:t xml:space="preserve"> 11.</w:t>
      </w:r>
      <w:proofErr w:type="gramEnd"/>
      <w:r w:rsidRPr="005D12F6">
        <w:rPr>
          <w:rFonts w:ascii="Times New Roman" w:hAnsi="Times New Roman" w:cs="Times New Roman"/>
          <w:sz w:val="24"/>
          <w:szCs w:val="24"/>
          <w:lang w:val="kk-KZ"/>
        </w:rPr>
        <w:t xml:space="preserve"> </w:t>
      </w:r>
      <w:r w:rsidRPr="005D12F6">
        <w:rPr>
          <w:rFonts w:ascii="Times New Roman" w:hAnsi="Times New Roman" w:cs="Times New Roman"/>
          <w:sz w:val="24"/>
          <w:szCs w:val="24"/>
          <w:lang w:val="en-US"/>
        </w:rPr>
        <w:t>Methods of career guidance work with students.</w:t>
      </w:r>
    </w:p>
    <w:p w:rsidR="00D727D5" w:rsidRDefault="00D727D5" w:rsidP="00D727D5">
      <w:pPr>
        <w:pStyle w:val="HTML"/>
        <w:rPr>
          <w:lang w:val="en"/>
        </w:rPr>
      </w:pPr>
      <w:r>
        <w:rPr>
          <w:lang w:val="en"/>
        </w:rPr>
        <w:t>1. Career guidance as a purposeful activity of a teacher in shaping students' inner need and readiness for a conscious choice of profession.</w:t>
      </w:r>
    </w:p>
    <w:p w:rsidR="00D727D5" w:rsidRDefault="00D727D5" w:rsidP="00D727D5">
      <w:pPr>
        <w:pStyle w:val="HTML"/>
        <w:rPr>
          <w:lang w:val="en"/>
        </w:rPr>
      </w:pPr>
      <w:r>
        <w:rPr>
          <w:lang w:val="en"/>
        </w:rPr>
        <w:t>2. Essential characteristics of vocational guidance work.</w:t>
      </w:r>
    </w:p>
    <w:p w:rsidR="00D727D5" w:rsidRDefault="00D727D5" w:rsidP="00D727D5">
      <w:pPr>
        <w:pStyle w:val="HTML"/>
        <w:rPr>
          <w:lang w:val="en"/>
        </w:rPr>
      </w:pPr>
      <w:r>
        <w:rPr>
          <w:lang w:val="en"/>
        </w:rPr>
        <w:t>3. The educative nature of vocational guidance work.</w:t>
      </w:r>
    </w:p>
    <w:p w:rsidR="00D727D5" w:rsidRDefault="00D727D5" w:rsidP="00D727D5">
      <w:pPr>
        <w:pStyle w:val="HTML"/>
        <w:ind w:left="720"/>
        <w:rPr>
          <w:lang w:val="en"/>
        </w:rPr>
      </w:pPr>
    </w:p>
    <w:p w:rsidR="007751FD" w:rsidRPr="005D12F6" w:rsidRDefault="007751FD" w:rsidP="007751FD">
      <w:pPr>
        <w:rPr>
          <w:rFonts w:ascii="Times New Roman" w:hAnsi="Times New Roman" w:cs="Times New Roman"/>
          <w:sz w:val="24"/>
          <w:szCs w:val="24"/>
          <w:lang w:val="en"/>
        </w:rPr>
      </w:pPr>
      <w:proofErr w:type="gramStart"/>
      <w:r w:rsidRPr="005D12F6">
        <w:rPr>
          <w:rFonts w:ascii="Times New Roman" w:hAnsi="Times New Roman" w:cs="Times New Roman"/>
          <w:b/>
          <w:sz w:val="24"/>
          <w:szCs w:val="24"/>
          <w:lang w:val="en"/>
        </w:rPr>
        <w:t>Lecture 12.</w:t>
      </w:r>
      <w:proofErr w:type="gramEnd"/>
      <w:r w:rsidRPr="005D12F6">
        <w:rPr>
          <w:rFonts w:ascii="Times New Roman" w:hAnsi="Times New Roman" w:cs="Times New Roman"/>
          <w:sz w:val="24"/>
          <w:szCs w:val="24"/>
          <w:lang w:val="en"/>
        </w:rPr>
        <w:t xml:space="preserve"> </w:t>
      </w:r>
      <w:proofErr w:type="gramStart"/>
      <w:r w:rsidRPr="005D12F6">
        <w:rPr>
          <w:rFonts w:ascii="Times New Roman" w:hAnsi="Times New Roman" w:cs="Times New Roman"/>
          <w:sz w:val="24"/>
          <w:szCs w:val="24"/>
          <w:lang w:val="en"/>
        </w:rPr>
        <w:t>Pedagogical interaction with learners’ parents.</w:t>
      </w:r>
      <w:proofErr w:type="gramEnd"/>
    </w:p>
    <w:p w:rsidR="00D727D5" w:rsidRDefault="00D727D5" w:rsidP="00D727D5">
      <w:pPr>
        <w:pStyle w:val="HTML"/>
        <w:ind w:left="720"/>
        <w:rPr>
          <w:lang w:val="en"/>
        </w:rPr>
      </w:pPr>
    </w:p>
    <w:p w:rsidR="00D727D5" w:rsidRDefault="00D727D5" w:rsidP="00D727D5">
      <w:pPr>
        <w:pStyle w:val="HTML"/>
        <w:rPr>
          <w:lang w:val="en"/>
        </w:rPr>
      </w:pPr>
      <w:r>
        <w:rPr>
          <w:lang w:val="en"/>
        </w:rPr>
        <w:t>1. The family as a component of the upbringing and developing environment of schoolchildren class.</w:t>
      </w:r>
    </w:p>
    <w:p w:rsidR="00D727D5" w:rsidRDefault="00D727D5" w:rsidP="00D727D5">
      <w:pPr>
        <w:pStyle w:val="HTML"/>
        <w:rPr>
          <w:lang w:val="en"/>
        </w:rPr>
      </w:pPr>
      <w:r>
        <w:rPr>
          <w:lang w:val="en"/>
        </w:rPr>
        <w:t>2. The essence and interaction functions of teachers and parents.</w:t>
      </w:r>
    </w:p>
    <w:p w:rsidR="00D727D5" w:rsidRDefault="00D727D5" w:rsidP="00D727D5">
      <w:pPr>
        <w:pStyle w:val="HTML"/>
        <w:rPr>
          <w:lang w:val="en"/>
        </w:rPr>
      </w:pPr>
      <w:r>
        <w:rPr>
          <w:lang w:val="en"/>
        </w:rPr>
        <w:t xml:space="preserve">3. Forms of cooperation with parents. </w:t>
      </w:r>
      <w:proofErr w:type="gramStart"/>
      <w:r>
        <w:rPr>
          <w:lang w:val="en"/>
        </w:rPr>
        <w:t>The interaction of teachers with the parent committee.</w:t>
      </w:r>
      <w:proofErr w:type="gramEnd"/>
    </w:p>
    <w:p w:rsidR="00935183" w:rsidRDefault="00D727D5" w:rsidP="007751FD">
      <w:pPr>
        <w:pStyle w:val="HTML"/>
        <w:rPr>
          <w:lang w:val="en"/>
        </w:rPr>
      </w:pPr>
      <w:r>
        <w:rPr>
          <w:lang w:val="en"/>
        </w:rPr>
        <w:t xml:space="preserve">4. The system of diagnostics of the </w:t>
      </w:r>
      <w:proofErr w:type="spellStart"/>
      <w:r>
        <w:rPr>
          <w:lang w:val="en"/>
        </w:rPr>
        <w:t>ped.process</w:t>
      </w:r>
      <w:proofErr w:type="spellEnd"/>
      <w:r>
        <w:rPr>
          <w:lang w:val="en"/>
        </w:rPr>
        <w:t xml:space="preserve"> of the student’s family in the work of the class teacher.</w:t>
      </w:r>
    </w:p>
    <w:p w:rsidR="007751FD" w:rsidRPr="007751FD" w:rsidRDefault="007751FD" w:rsidP="007751FD">
      <w:pPr>
        <w:pStyle w:val="HTML"/>
        <w:rPr>
          <w:lang w:val="en-US"/>
        </w:rPr>
      </w:pPr>
    </w:p>
    <w:p w:rsidR="007751FD" w:rsidRPr="005D12F6" w:rsidRDefault="007751FD" w:rsidP="007751FD">
      <w:pPr>
        <w:rPr>
          <w:rFonts w:ascii="Times New Roman" w:hAnsi="Times New Roman" w:cs="Times New Roman"/>
          <w:sz w:val="24"/>
          <w:szCs w:val="24"/>
          <w:lang w:val="en"/>
        </w:rPr>
      </w:pPr>
      <w:proofErr w:type="gramStart"/>
      <w:r w:rsidRPr="005D12F6">
        <w:rPr>
          <w:rFonts w:ascii="Times New Roman" w:hAnsi="Times New Roman" w:cs="Times New Roman"/>
          <w:b/>
          <w:sz w:val="24"/>
          <w:szCs w:val="24"/>
          <w:lang w:val="en"/>
        </w:rPr>
        <w:t>Lecture 13.</w:t>
      </w:r>
      <w:proofErr w:type="gramEnd"/>
      <w:r w:rsidRPr="005D12F6">
        <w:rPr>
          <w:rFonts w:ascii="Times New Roman" w:hAnsi="Times New Roman" w:cs="Times New Roman"/>
          <w:sz w:val="24"/>
          <w:szCs w:val="24"/>
          <w:lang w:val="en"/>
        </w:rPr>
        <w:t xml:space="preserve"> Extracurricular and children’s initiatives (Children’s associations, youth clubs)</w:t>
      </w:r>
    </w:p>
    <w:p w:rsidR="007751FD" w:rsidRDefault="007751FD" w:rsidP="007751FD">
      <w:pPr>
        <w:pStyle w:val="HTML"/>
        <w:rPr>
          <w:lang w:val="en"/>
        </w:rPr>
      </w:pPr>
      <w:r>
        <w:rPr>
          <w:lang w:val="en"/>
        </w:rPr>
        <w:t>Plan:</w:t>
      </w:r>
    </w:p>
    <w:p w:rsidR="007751FD" w:rsidRDefault="007751FD" w:rsidP="007751FD">
      <w:pPr>
        <w:pStyle w:val="HTML"/>
        <w:rPr>
          <w:lang w:val="en"/>
        </w:rPr>
      </w:pPr>
      <w:r>
        <w:rPr>
          <w:lang w:val="en"/>
        </w:rPr>
        <w:t>1. Children's associations as an institution of education and socialization.</w:t>
      </w:r>
    </w:p>
    <w:p w:rsidR="007751FD" w:rsidRDefault="007751FD" w:rsidP="007751FD">
      <w:pPr>
        <w:pStyle w:val="HTML"/>
        <w:rPr>
          <w:lang w:val="en"/>
        </w:rPr>
      </w:pPr>
      <w:r>
        <w:rPr>
          <w:lang w:val="en"/>
        </w:rPr>
        <w:t xml:space="preserve">2. Types of children's associations. </w:t>
      </w:r>
      <w:proofErr w:type="gramStart"/>
      <w:r>
        <w:rPr>
          <w:lang w:val="en"/>
        </w:rPr>
        <w:t>The concept of "subculture", "children's subculture."</w:t>
      </w:r>
      <w:proofErr w:type="gramEnd"/>
      <w:r>
        <w:rPr>
          <w:lang w:val="en"/>
        </w:rPr>
        <w:t xml:space="preserve"> </w:t>
      </w:r>
      <w:proofErr w:type="gramStart"/>
      <w:r>
        <w:rPr>
          <w:lang w:val="en"/>
        </w:rPr>
        <w:t>Children's creative association.</w:t>
      </w:r>
      <w:proofErr w:type="gramEnd"/>
      <w:r>
        <w:rPr>
          <w:lang w:val="en"/>
        </w:rPr>
        <w:t xml:space="preserve"> </w:t>
      </w:r>
      <w:proofErr w:type="gramStart"/>
      <w:r>
        <w:rPr>
          <w:lang w:val="en"/>
        </w:rPr>
        <w:t>Informal associations of children and youth.</w:t>
      </w:r>
      <w:proofErr w:type="gramEnd"/>
    </w:p>
    <w:p w:rsidR="007751FD" w:rsidRDefault="007751FD" w:rsidP="007751FD">
      <w:pPr>
        <w:pStyle w:val="HTML"/>
        <w:rPr>
          <w:lang w:val="en"/>
        </w:rPr>
      </w:pPr>
      <w:r>
        <w:rPr>
          <w:lang w:val="en"/>
        </w:rPr>
        <w:t xml:space="preserve">3. The purpose and objectives of the organization of leisure of students. </w:t>
      </w:r>
      <w:proofErr w:type="gramStart"/>
      <w:r>
        <w:rPr>
          <w:lang w:val="en"/>
        </w:rPr>
        <w:t>Forms of leisure activities of students.</w:t>
      </w:r>
      <w:proofErr w:type="gramEnd"/>
      <w:r>
        <w:rPr>
          <w:lang w:val="en"/>
        </w:rPr>
        <w:t xml:space="preserve"> </w:t>
      </w:r>
      <w:proofErr w:type="gramStart"/>
      <w:r>
        <w:rPr>
          <w:lang w:val="en"/>
        </w:rPr>
        <w:t>The method of organizing the leisure of students and the work of club associations.</w:t>
      </w:r>
      <w:proofErr w:type="gramEnd"/>
    </w:p>
    <w:p w:rsidR="007751FD" w:rsidRDefault="007751FD" w:rsidP="007751FD">
      <w:pPr>
        <w:pStyle w:val="HTML"/>
        <w:rPr>
          <w:lang w:val="en"/>
        </w:rPr>
      </w:pPr>
      <w:r>
        <w:rPr>
          <w:lang w:val="en"/>
        </w:rPr>
        <w:t>4. Strengthening and development of international children's cooperation through the use of innovative educational technologies.</w:t>
      </w:r>
    </w:p>
    <w:p w:rsidR="007751FD" w:rsidRPr="007751FD" w:rsidRDefault="007751FD" w:rsidP="007751FD">
      <w:pPr>
        <w:pStyle w:val="HTML"/>
        <w:rPr>
          <w:lang w:val="en-US"/>
        </w:rPr>
      </w:pPr>
      <w:r>
        <w:rPr>
          <w:lang w:val="en"/>
        </w:rPr>
        <w:t>Basic concepts: children's associations, youth initiatives, socialization, subculture, children's subculture, creative associations, informal associations, pedagogical support, development, leisure activities, and club associations.</w:t>
      </w:r>
    </w:p>
    <w:p w:rsidR="007751FD" w:rsidRPr="007751FD" w:rsidRDefault="007751FD" w:rsidP="007751FD">
      <w:pPr>
        <w:pStyle w:val="HTML"/>
        <w:rPr>
          <w:lang w:val="en-US"/>
        </w:rPr>
      </w:pPr>
    </w:p>
    <w:p w:rsidR="007751FD" w:rsidRDefault="007751FD" w:rsidP="007751FD">
      <w:pPr>
        <w:pStyle w:val="a5"/>
        <w:widowControl w:val="0"/>
        <w:suppressAutoHyphens/>
        <w:autoSpaceDN w:val="0"/>
        <w:ind w:left="0"/>
        <w:jc w:val="both"/>
        <w:rPr>
          <w:rFonts w:eastAsia="Andale Sans UI"/>
          <w:i/>
          <w:kern w:val="3"/>
          <w:lang w:val="en-US" w:eastAsia="ja-JP" w:bidi="fa-IR"/>
        </w:rPr>
      </w:pPr>
    </w:p>
    <w:p w:rsidR="007751FD" w:rsidRPr="005D12F6" w:rsidRDefault="007751FD" w:rsidP="007751FD">
      <w:pPr>
        <w:rPr>
          <w:rFonts w:ascii="Times New Roman" w:hAnsi="Times New Roman" w:cs="Times New Roman"/>
          <w:sz w:val="24"/>
          <w:szCs w:val="24"/>
          <w:lang w:val="en"/>
        </w:rPr>
      </w:pPr>
      <w:proofErr w:type="gramStart"/>
      <w:r w:rsidRPr="005D12F6">
        <w:rPr>
          <w:rFonts w:ascii="Times New Roman" w:hAnsi="Times New Roman" w:cs="Times New Roman"/>
          <w:b/>
          <w:sz w:val="24"/>
          <w:szCs w:val="24"/>
          <w:lang w:val="en"/>
        </w:rPr>
        <w:t>Lecture 14.</w:t>
      </w:r>
      <w:proofErr w:type="gramEnd"/>
      <w:r w:rsidRPr="005D12F6">
        <w:rPr>
          <w:rFonts w:ascii="Times New Roman" w:hAnsi="Times New Roman" w:cs="Times New Roman"/>
          <w:sz w:val="24"/>
          <w:szCs w:val="24"/>
          <w:lang w:val="en"/>
        </w:rPr>
        <w:t xml:space="preserve"> Evaluation of extracurricular work outcomes</w:t>
      </w:r>
    </w:p>
    <w:p w:rsidR="007751FD" w:rsidRPr="007751FD" w:rsidRDefault="007751FD" w:rsidP="007751FD">
      <w:pPr>
        <w:pStyle w:val="HTML"/>
        <w:rPr>
          <w:rFonts w:ascii="Times New Roman" w:hAnsi="Times New Roman" w:cs="Times New Roman"/>
          <w:sz w:val="24"/>
          <w:szCs w:val="24"/>
          <w:lang w:val="en"/>
        </w:rPr>
      </w:pPr>
      <w:r w:rsidRPr="007751FD">
        <w:rPr>
          <w:rFonts w:ascii="Times New Roman" w:hAnsi="Times New Roman" w:cs="Times New Roman"/>
          <w:sz w:val="24"/>
          <w:szCs w:val="24"/>
          <w:lang w:val="en"/>
        </w:rPr>
        <w:t xml:space="preserve">1. </w:t>
      </w:r>
      <w:proofErr w:type="spellStart"/>
      <w:r w:rsidRPr="007751FD">
        <w:rPr>
          <w:rFonts w:ascii="Times New Roman" w:hAnsi="Times New Roman" w:cs="Times New Roman"/>
          <w:sz w:val="24"/>
          <w:szCs w:val="24"/>
          <w:lang w:val="en"/>
        </w:rPr>
        <w:t>Psychodiagnostic</w:t>
      </w:r>
      <w:proofErr w:type="spellEnd"/>
      <w:r w:rsidRPr="007751FD">
        <w:rPr>
          <w:rFonts w:ascii="Times New Roman" w:hAnsi="Times New Roman" w:cs="Times New Roman"/>
          <w:sz w:val="24"/>
          <w:szCs w:val="24"/>
          <w:lang w:val="en"/>
        </w:rPr>
        <w:t xml:space="preserve"> culture of the teacher.</w:t>
      </w:r>
    </w:p>
    <w:p w:rsidR="007751FD" w:rsidRPr="007751FD" w:rsidRDefault="007751FD" w:rsidP="007751FD">
      <w:pPr>
        <w:pStyle w:val="HTML"/>
        <w:rPr>
          <w:rFonts w:ascii="Times New Roman" w:hAnsi="Times New Roman" w:cs="Times New Roman"/>
          <w:sz w:val="24"/>
          <w:szCs w:val="24"/>
          <w:lang w:val="en"/>
        </w:rPr>
      </w:pPr>
      <w:r w:rsidRPr="007751FD">
        <w:rPr>
          <w:rFonts w:ascii="Times New Roman" w:hAnsi="Times New Roman" w:cs="Times New Roman"/>
          <w:sz w:val="24"/>
          <w:szCs w:val="24"/>
          <w:lang w:val="en"/>
        </w:rPr>
        <w:t xml:space="preserve">2. Exemplary programs for diagnosing the personality of the student and student team. </w:t>
      </w:r>
      <w:proofErr w:type="gramStart"/>
      <w:r w:rsidRPr="007751FD">
        <w:rPr>
          <w:rFonts w:ascii="Times New Roman" w:hAnsi="Times New Roman" w:cs="Times New Roman"/>
          <w:sz w:val="24"/>
          <w:szCs w:val="24"/>
          <w:lang w:val="en"/>
        </w:rPr>
        <w:t>Criteria and indicators of the level of education of students.</w:t>
      </w:r>
      <w:proofErr w:type="gramEnd"/>
    </w:p>
    <w:p w:rsidR="007751FD" w:rsidRPr="007751FD" w:rsidRDefault="007751FD" w:rsidP="007751FD">
      <w:pPr>
        <w:pStyle w:val="HTML"/>
        <w:rPr>
          <w:rFonts w:ascii="Times New Roman" w:hAnsi="Times New Roman" w:cs="Times New Roman"/>
          <w:sz w:val="24"/>
          <w:szCs w:val="24"/>
          <w:lang w:val="en"/>
        </w:rPr>
      </w:pPr>
      <w:r w:rsidRPr="007751FD">
        <w:rPr>
          <w:rFonts w:ascii="Times New Roman" w:hAnsi="Times New Roman" w:cs="Times New Roman"/>
          <w:sz w:val="24"/>
          <w:szCs w:val="24"/>
          <w:lang w:val="en"/>
        </w:rPr>
        <w:t xml:space="preserve">3. The content of the diagnosis of education of students. </w:t>
      </w:r>
      <w:proofErr w:type="gramStart"/>
      <w:r w:rsidRPr="007751FD">
        <w:rPr>
          <w:rFonts w:ascii="Times New Roman" w:hAnsi="Times New Roman" w:cs="Times New Roman"/>
          <w:sz w:val="24"/>
          <w:szCs w:val="24"/>
          <w:lang w:val="en"/>
        </w:rPr>
        <w:t>Requirements for the diagnosis of the student and the class team.</w:t>
      </w:r>
      <w:proofErr w:type="gramEnd"/>
      <w:r w:rsidRPr="007751FD">
        <w:rPr>
          <w:rFonts w:ascii="Times New Roman" w:hAnsi="Times New Roman" w:cs="Times New Roman"/>
          <w:sz w:val="24"/>
          <w:szCs w:val="24"/>
          <w:lang w:val="en"/>
        </w:rPr>
        <w:t xml:space="preserve"> </w:t>
      </w:r>
      <w:proofErr w:type="gramStart"/>
      <w:r w:rsidRPr="007751FD">
        <w:rPr>
          <w:rFonts w:ascii="Times New Roman" w:hAnsi="Times New Roman" w:cs="Times New Roman"/>
          <w:sz w:val="24"/>
          <w:szCs w:val="24"/>
          <w:lang w:val="en"/>
        </w:rPr>
        <w:t>Features of the use of various methods and methods of diagnosis of educational work.</w:t>
      </w:r>
      <w:proofErr w:type="gramEnd"/>
    </w:p>
    <w:p w:rsidR="007751FD" w:rsidRPr="007751FD" w:rsidRDefault="007751FD" w:rsidP="007751FD">
      <w:pPr>
        <w:pStyle w:val="HTML"/>
        <w:rPr>
          <w:rFonts w:ascii="Times New Roman" w:hAnsi="Times New Roman" w:cs="Times New Roman"/>
          <w:sz w:val="24"/>
          <w:szCs w:val="24"/>
          <w:lang w:val="en-US"/>
        </w:rPr>
      </w:pPr>
      <w:r w:rsidRPr="007751FD">
        <w:rPr>
          <w:rFonts w:ascii="Times New Roman" w:hAnsi="Times New Roman" w:cs="Times New Roman"/>
          <w:sz w:val="24"/>
          <w:szCs w:val="24"/>
          <w:lang w:val="en"/>
        </w:rPr>
        <w:t xml:space="preserve">4. Diagnostics of the class collective: study of the level of formation of the class collective and the state of interpersonal relations. </w:t>
      </w:r>
      <w:proofErr w:type="gramStart"/>
      <w:r w:rsidRPr="007751FD">
        <w:rPr>
          <w:rFonts w:ascii="Times New Roman" w:hAnsi="Times New Roman" w:cs="Times New Roman"/>
          <w:sz w:val="24"/>
          <w:szCs w:val="24"/>
          <w:lang w:val="en"/>
        </w:rPr>
        <w:t>Drawing up the psychological and pedagogical characteristics of the student and the class team.</w:t>
      </w:r>
      <w:proofErr w:type="gramEnd"/>
    </w:p>
    <w:p w:rsidR="007751FD" w:rsidRPr="007751FD" w:rsidRDefault="007751FD" w:rsidP="007751FD">
      <w:pPr>
        <w:pStyle w:val="a5"/>
        <w:widowControl w:val="0"/>
        <w:suppressAutoHyphens/>
        <w:autoSpaceDN w:val="0"/>
        <w:ind w:left="0"/>
        <w:jc w:val="both"/>
        <w:rPr>
          <w:rFonts w:eastAsia="Andale Sans UI"/>
          <w:kern w:val="3"/>
          <w:lang w:val="en-US" w:eastAsia="ja-JP" w:bidi="fa-IR"/>
        </w:rPr>
      </w:pPr>
    </w:p>
    <w:p w:rsidR="00935183" w:rsidRPr="007751FD" w:rsidRDefault="00935183" w:rsidP="00935183">
      <w:pPr>
        <w:jc w:val="both"/>
        <w:rPr>
          <w:rFonts w:eastAsia="Calibri"/>
          <w:szCs w:val="28"/>
          <w:lang w:val="en-US"/>
        </w:rPr>
      </w:pPr>
    </w:p>
    <w:p w:rsidR="00935183" w:rsidRPr="007751FD" w:rsidRDefault="00935183" w:rsidP="00935183">
      <w:pPr>
        <w:ind w:firstLine="567"/>
        <w:jc w:val="both"/>
        <w:rPr>
          <w:rFonts w:eastAsia="Calibri"/>
          <w:szCs w:val="28"/>
          <w:lang w:val="en-US"/>
        </w:rPr>
      </w:pPr>
    </w:p>
    <w:p w:rsidR="00E718A8" w:rsidRPr="00E718A8" w:rsidRDefault="00E718A8" w:rsidP="00935183">
      <w:pPr>
        <w:spacing w:after="0" w:line="240" w:lineRule="auto"/>
        <w:jc w:val="both"/>
        <w:rPr>
          <w:rFonts w:eastAsia="Calibri"/>
          <w:szCs w:val="28"/>
          <w:lang w:val="kk-KZ"/>
        </w:rPr>
      </w:pPr>
    </w:p>
    <w:p w:rsidR="00052F3A" w:rsidRPr="007751FD" w:rsidRDefault="00052F3A" w:rsidP="00935183">
      <w:pPr>
        <w:pStyle w:val="a4"/>
        <w:tabs>
          <w:tab w:val="left" w:pos="993"/>
        </w:tabs>
        <w:ind w:left="567"/>
        <w:jc w:val="both"/>
        <w:rPr>
          <w:rFonts w:ascii="Times New Roman" w:hAnsi="Times New Roman" w:cs="Times New Roman"/>
          <w:sz w:val="24"/>
          <w:szCs w:val="24"/>
          <w:lang w:val="en-US"/>
        </w:rPr>
      </w:pPr>
    </w:p>
    <w:p w:rsidR="00052F3A" w:rsidRPr="007751FD" w:rsidRDefault="00052F3A" w:rsidP="00935183">
      <w:pPr>
        <w:ind w:firstLine="567"/>
        <w:jc w:val="both"/>
        <w:rPr>
          <w:lang w:val="en-US"/>
        </w:rPr>
      </w:pPr>
    </w:p>
    <w:p w:rsidR="00052F3A" w:rsidRPr="00052F3A" w:rsidRDefault="00052F3A" w:rsidP="00935183">
      <w:pPr>
        <w:pStyle w:val="a4"/>
        <w:tabs>
          <w:tab w:val="left" w:pos="851"/>
        </w:tabs>
        <w:ind w:left="567"/>
        <w:jc w:val="both"/>
        <w:rPr>
          <w:rFonts w:ascii="Times New Roman" w:hAnsi="Times New Roman" w:cs="Times New Roman"/>
          <w:sz w:val="28"/>
          <w:szCs w:val="28"/>
          <w:lang w:val="kk-KZ"/>
        </w:rPr>
      </w:pPr>
    </w:p>
    <w:p w:rsidR="00052F3A" w:rsidRDefault="00052F3A" w:rsidP="00935183">
      <w:pPr>
        <w:pStyle w:val="a4"/>
        <w:tabs>
          <w:tab w:val="left" w:pos="851"/>
        </w:tabs>
        <w:jc w:val="both"/>
        <w:rPr>
          <w:rFonts w:ascii="Times New Roman" w:hAnsi="Times New Roman" w:cs="Times New Roman"/>
          <w:sz w:val="28"/>
          <w:szCs w:val="28"/>
          <w:lang w:val="kk-KZ"/>
        </w:rPr>
      </w:pPr>
    </w:p>
    <w:p w:rsidR="00052F3A" w:rsidRPr="007751FD" w:rsidRDefault="00052F3A" w:rsidP="00052F3A">
      <w:pPr>
        <w:pStyle w:val="a4"/>
        <w:ind w:firstLine="567"/>
        <w:jc w:val="both"/>
        <w:rPr>
          <w:rFonts w:ascii="Times New Roman" w:hAnsi="Times New Roman" w:cs="Times New Roman"/>
          <w:sz w:val="28"/>
          <w:szCs w:val="28"/>
          <w:lang w:val="en-US"/>
        </w:rPr>
      </w:pPr>
    </w:p>
    <w:p w:rsidR="00387CB5" w:rsidRPr="007751FD" w:rsidRDefault="007751FD">
      <w:pPr>
        <w:rPr>
          <w:lang w:val="en-US"/>
        </w:rPr>
      </w:pPr>
    </w:p>
    <w:sectPr w:rsidR="00387CB5" w:rsidRPr="00775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54FF"/>
    <w:multiLevelType w:val="hybridMultilevel"/>
    <w:tmpl w:val="23D03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D7569F"/>
    <w:multiLevelType w:val="hybridMultilevel"/>
    <w:tmpl w:val="9558E1E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1F0F2BFC"/>
    <w:multiLevelType w:val="hybridMultilevel"/>
    <w:tmpl w:val="3A205D1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255D2B06"/>
    <w:multiLevelType w:val="multilevel"/>
    <w:tmpl w:val="93B05A6A"/>
    <w:lvl w:ilvl="0">
      <w:start w:val="5"/>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375D3375"/>
    <w:multiLevelType w:val="hybridMultilevel"/>
    <w:tmpl w:val="A38CC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0E33195"/>
    <w:multiLevelType w:val="hybridMultilevel"/>
    <w:tmpl w:val="E15C1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EE81BDD"/>
    <w:multiLevelType w:val="hybridMultilevel"/>
    <w:tmpl w:val="FED28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40E1CED"/>
    <w:multiLevelType w:val="hybridMultilevel"/>
    <w:tmpl w:val="EA4AA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9243A15"/>
    <w:multiLevelType w:val="hybridMultilevel"/>
    <w:tmpl w:val="FED28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C3D1276"/>
    <w:multiLevelType w:val="hybridMultilevel"/>
    <w:tmpl w:val="CA383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B08FB"/>
    <w:multiLevelType w:val="multilevel"/>
    <w:tmpl w:val="5B3EE934"/>
    <w:lvl w:ilvl="0">
      <w:start w:val="7"/>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2E"/>
    <w:rsid w:val="00052F3A"/>
    <w:rsid w:val="0015334D"/>
    <w:rsid w:val="00406B2D"/>
    <w:rsid w:val="007004D5"/>
    <w:rsid w:val="007751FD"/>
    <w:rsid w:val="008158F3"/>
    <w:rsid w:val="00935183"/>
    <w:rsid w:val="00970B8D"/>
    <w:rsid w:val="00B84E90"/>
    <w:rsid w:val="00D727D5"/>
    <w:rsid w:val="00E07E7B"/>
    <w:rsid w:val="00E34F50"/>
    <w:rsid w:val="00E718A8"/>
    <w:rsid w:val="00F20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2F3A"/>
    <w:rPr>
      <w:b/>
      <w:bCs/>
    </w:rPr>
  </w:style>
  <w:style w:type="paragraph" w:styleId="a4">
    <w:name w:val="No Spacing"/>
    <w:uiPriority w:val="1"/>
    <w:qFormat/>
    <w:rsid w:val="00052F3A"/>
    <w:pPr>
      <w:spacing w:after="0" w:line="240" w:lineRule="auto"/>
    </w:pPr>
  </w:style>
  <w:style w:type="paragraph" w:styleId="a5">
    <w:name w:val="List Paragraph"/>
    <w:basedOn w:val="a"/>
    <w:uiPriority w:val="34"/>
    <w:qFormat/>
    <w:rsid w:val="00052F3A"/>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53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5334D"/>
    <w:rPr>
      <w:rFonts w:ascii="Courier New" w:eastAsia="Times New Roman" w:hAnsi="Courier New" w:cs="Courier New"/>
      <w:sz w:val="20"/>
      <w:szCs w:val="20"/>
      <w:lang w:eastAsia="ru-RU"/>
    </w:rPr>
  </w:style>
  <w:style w:type="character" w:customStyle="1" w:styleId="tlid-translation">
    <w:name w:val="tlid-translation"/>
    <w:rsid w:val="00775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2F3A"/>
    <w:rPr>
      <w:b/>
      <w:bCs/>
    </w:rPr>
  </w:style>
  <w:style w:type="paragraph" w:styleId="a4">
    <w:name w:val="No Spacing"/>
    <w:uiPriority w:val="1"/>
    <w:qFormat/>
    <w:rsid w:val="00052F3A"/>
    <w:pPr>
      <w:spacing w:after="0" w:line="240" w:lineRule="auto"/>
    </w:pPr>
  </w:style>
  <w:style w:type="paragraph" w:styleId="a5">
    <w:name w:val="List Paragraph"/>
    <w:basedOn w:val="a"/>
    <w:uiPriority w:val="34"/>
    <w:qFormat/>
    <w:rsid w:val="00052F3A"/>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53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5334D"/>
    <w:rPr>
      <w:rFonts w:ascii="Courier New" w:eastAsia="Times New Roman" w:hAnsi="Courier New" w:cs="Courier New"/>
      <w:sz w:val="20"/>
      <w:szCs w:val="20"/>
      <w:lang w:eastAsia="ru-RU"/>
    </w:rPr>
  </w:style>
  <w:style w:type="character" w:customStyle="1" w:styleId="tlid-translation">
    <w:name w:val="tlid-translation"/>
    <w:rsid w:val="0077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2757">
      <w:bodyDiv w:val="1"/>
      <w:marLeft w:val="0"/>
      <w:marRight w:val="0"/>
      <w:marTop w:val="0"/>
      <w:marBottom w:val="0"/>
      <w:divBdr>
        <w:top w:val="none" w:sz="0" w:space="0" w:color="auto"/>
        <w:left w:val="none" w:sz="0" w:space="0" w:color="auto"/>
        <w:bottom w:val="none" w:sz="0" w:space="0" w:color="auto"/>
        <w:right w:val="none" w:sz="0" w:space="0" w:color="auto"/>
      </w:divBdr>
      <w:divsChild>
        <w:div w:id="961888861">
          <w:marLeft w:val="0"/>
          <w:marRight w:val="0"/>
          <w:marTop w:val="0"/>
          <w:marBottom w:val="0"/>
          <w:divBdr>
            <w:top w:val="none" w:sz="0" w:space="0" w:color="auto"/>
            <w:left w:val="none" w:sz="0" w:space="0" w:color="auto"/>
            <w:bottom w:val="none" w:sz="0" w:space="0" w:color="auto"/>
            <w:right w:val="none" w:sz="0" w:space="0" w:color="auto"/>
          </w:divBdr>
          <w:divsChild>
            <w:div w:id="1815835804">
              <w:marLeft w:val="0"/>
              <w:marRight w:val="0"/>
              <w:marTop w:val="0"/>
              <w:marBottom w:val="0"/>
              <w:divBdr>
                <w:top w:val="none" w:sz="0" w:space="0" w:color="auto"/>
                <w:left w:val="none" w:sz="0" w:space="0" w:color="auto"/>
                <w:bottom w:val="none" w:sz="0" w:space="0" w:color="auto"/>
                <w:right w:val="none" w:sz="0" w:space="0" w:color="auto"/>
              </w:divBdr>
              <w:divsChild>
                <w:div w:id="21276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5737">
      <w:bodyDiv w:val="1"/>
      <w:marLeft w:val="0"/>
      <w:marRight w:val="0"/>
      <w:marTop w:val="0"/>
      <w:marBottom w:val="0"/>
      <w:divBdr>
        <w:top w:val="none" w:sz="0" w:space="0" w:color="auto"/>
        <w:left w:val="none" w:sz="0" w:space="0" w:color="auto"/>
        <w:bottom w:val="none" w:sz="0" w:space="0" w:color="auto"/>
        <w:right w:val="none" w:sz="0" w:space="0" w:color="auto"/>
      </w:divBdr>
    </w:div>
    <w:div w:id="177350575">
      <w:bodyDiv w:val="1"/>
      <w:marLeft w:val="0"/>
      <w:marRight w:val="0"/>
      <w:marTop w:val="0"/>
      <w:marBottom w:val="0"/>
      <w:divBdr>
        <w:top w:val="none" w:sz="0" w:space="0" w:color="auto"/>
        <w:left w:val="none" w:sz="0" w:space="0" w:color="auto"/>
        <w:bottom w:val="none" w:sz="0" w:space="0" w:color="auto"/>
        <w:right w:val="none" w:sz="0" w:space="0" w:color="auto"/>
      </w:divBdr>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387997801">
      <w:bodyDiv w:val="1"/>
      <w:marLeft w:val="0"/>
      <w:marRight w:val="0"/>
      <w:marTop w:val="0"/>
      <w:marBottom w:val="0"/>
      <w:divBdr>
        <w:top w:val="none" w:sz="0" w:space="0" w:color="auto"/>
        <w:left w:val="none" w:sz="0" w:space="0" w:color="auto"/>
        <w:bottom w:val="none" w:sz="0" w:space="0" w:color="auto"/>
        <w:right w:val="none" w:sz="0" w:space="0" w:color="auto"/>
      </w:divBdr>
    </w:div>
    <w:div w:id="496269597">
      <w:bodyDiv w:val="1"/>
      <w:marLeft w:val="0"/>
      <w:marRight w:val="0"/>
      <w:marTop w:val="0"/>
      <w:marBottom w:val="0"/>
      <w:divBdr>
        <w:top w:val="none" w:sz="0" w:space="0" w:color="auto"/>
        <w:left w:val="none" w:sz="0" w:space="0" w:color="auto"/>
        <w:bottom w:val="none" w:sz="0" w:space="0" w:color="auto"/>
        <w:right w:val="none" w:sz="0" w:space="0" w:color="auto"/>
      </w:divBdr>
      <w:divsChild>
        <w:div w:id="187378909">
          <w:marLeft w:val="0"/>
          <w:marRight w:val="0"/>
          <w:marTop w:val="0"/>
          <w:marBottom w:val="0"/>
          <w:divBdr>
            <w:top w:val="none" w:sz="0" w:space="0" w:color="auto"/>
            <w:left w:val="none" w:sz="0" w:space="0" w:color="auto"/>
            <w:bottom w:val="none" w:sz="0" w:space="0" w:color="auto"/>
            <w:right w:val="none" w:sz="0" w:space="0" w:color="auto"/>
          </w:divBdr>
          <w:divsChild>
            <w:div w:id="341008334">
              <w:marLeft w:val="0"/>
              <w:marRight w:val="0"/>
              <w:marTop w:val="0"/>
              <w:marBottom w:val="0"/>
              <w:divBdr>
                <w:top w:val="none" w:sz="0" w:space="0" w:color="auto"/>
                <w:left w:val="none" w:sz="0" w:space="0" w:color="auto"/>
                <w:bottom w:val="none" w:sz="0" w:space="0" w:color="auto"/>
                <w:right w:val="none" w:sz="0" w:space="0" w:color="auto"/>
              </w:divBdr>
              <w:divsChild>
                <w:div w:id="1457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82289">
      <w:bodyDiv w:val="1"/>
      <w:marLeft w:val="0"/>
      <w:marRight w:val="0"/>
      <w:marTop w:val="0"/>
      <w:marBottom w:val="0"/>
      <w:divBdr>
        <w:top w:val="none" w:sz="0" w:space="0" w:color="auto"/>
        <w:left w:val="none" w:sz="0" w:space="0" w:color="auto"/>
        <w:bottom w:val="none" w:sz="0" w:space="0" w:color="auto"/>
        <w:right w:val="none" w:sz="0" w:space="0" w:color="auto"/>
      </w:divBdr>
    </w:div>
    <w:div w:id="611060068">
      <w:bodyDiv w:val="1"/>
      <w:marLeft w:val="0"/>
      <w:marRight w:val="0"/>
      <w:marTop w:val="0"/>
      <w:marBottom w:val="0"/>
      <w:divBdr>
        <w:top w:val="none" w:sz="0" w:space="0" w:color="auto"/>
        <w:left w:val="none" w:sz="0" w:space="0" w:color="auto"/>
        <w:bottom w:val="none" w:sz="0" w:space="0" w:color="auto"/>
        <w:right w:val="none" w:sz="0" w:space="0" w:color="auto"/>
      </w:divBdr>
    </w:div>
    <w:div w:id="693847456">
      <w:bodyDiv w:val="1"/>
      <w:marLeft w:val="0"/>
      <w:marRight w:val="0"/>
      <w:marTop w:val="0"/>
      <w:marBottom w:val="0"/>
      <w:divBdr>
        <w:top w:val="none" w:sz="0" w:space="0" w:color="auto"/>
        <w:left w:val="none" w:sz="0" w:space="0" w:color="auto"/>
        <w:bottom w:val="none" w:sz="0" w:space="0" w:color="auto"/>
        <w:right w:val="none" w:sz="0" w:space="0" w:color="auto"/>
      </w:divBdr>
    </w:div>
    <w:div w:id="705717335">
      <w:bodyDiv w:val="1"/>
      <w:marLeft w:val="0"/>
      <w:marRight w:val="0"/>
      <w:marTop w:val="0"/>
      <w:marBottom w:val="0"/>
      <w:divBdr>
        <w:top w:val="none" w:sz="0" w:space="0" w:color="auto"/>
        <w:left w:val="none" w:sz="0" w:space="0" w:color="auto"/>
        <w:bottom w:val="none" w:sz="0" w:space="0" w:color="auto"/>
        <w:right w:val="none" w:sz="0" w:space="0" w:color="auto"/>
      </w:divBdr>
    </w:div>
    <w:div w:id="821967945">
      <w:bodyDiv w:val="1"/>
      <w:marLeft w:val="0"/>
      <w:marRight w:val="0"/>
      <w:marTop w:val="0"/>
      <w:marBottom w:val="0"/>
      <w:divBdr>
        <w:top w:val="none" w:sz="0" w:space="0" w:color="auto"/>
        <w:left w:val="none" w:sz="0" w:space="0" w:color="auto"/>
        <w:bottom w:val="none" w:sz="0" w:space="0" w:color="auto"/>
        <w:right w:val="none" w:sz="0" w:space="0" w:color="auto"/>
      </w:divBdr>
    </w:div>
    <w:div w:id="1104108066">
      <w:bodyDiv w:val="1"/>
      <w:marLeft w:val="0"/>
      <w:marRight w:val="0"/>
      <w:marTop w:val="0"/>
      <w:marBottom w:val="0"/>
      <w:divBdr>
        <w:top w:val="none" w:sz="0" w:space="0" w:color="auto"/>
        <w:left w:val="none" w:sz="0" w:space="0" w:color="auto"/>
        <w:bottom w:val="none" w:sz="0" w:space="0" w:color="auto"/>
        <w:right w:val="none" w:sz="0" w:space="0" w:color="auto"/>
      </w:divBdr>
      <w:divsChild>
        <w:div w:id="269094167">
          <w:marLeft w:val="0"/>
          <w:marRight w:val="0"/>
          <w:marTop w:val="0"/>
          <w:marBottom w:val="0"/>
          <w:divBdr>
            <w:top w:val="none" w:sz="0" w:space="0" w:color="auto"/>
            <w:left w:val="none" w:sz="0" w:space="0" w:color="auto"/>
            <w:bottom w:val="none" w:sz="0" w:space="0" w:color="auto"/>
            <w:right w:val="none" w:sz="0" w:space="0" w:color="auto"/>
          </w:divBdr>
          <w:divsChild>
            <w:div w:id="1539583280">
              <w:marLeft w:val="0"/>
              <w:marRight w:val="0"/>
              <w:marTop w:val="0"/>
              <w:marBottom w:val="0"/>
              <w:divBdr>
                <w:top w:val="none" w:sz="0" w:space="0" w:color="auto"/>
                <w:left w:val="none" w:sz="0" w:space="0" w:color="auto"/>
                <w:bottom w:val="none" w:sz="0" w:space="0" w:color="auto"/>
                <w:right w:val="none" w:sz="0" w:space="0" w:color="auto"/>
              </w:divBdr>
              <w:divsChild>
                <w:div w:id="8160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21423">
      <w:bodyDiv w:val="1"/>
      <w:marLeft w:val="0"/>
      <w:marRight w:val="0"/>
      <w:marTop w:val="0"/>
      <w:marBottom w:val="0"/>
      <w:divBdr>
        <w:top w:val="none" w:sz="0" w:space="0" w:color="auto"/>
        <w:left w:val="none" w:sz="0" w:space="0" w:color="auto"/>
        <w:bottom w:val="none" w:sz="0" w:space="0" w:color="auto"/>
        <w:right w:val="none" w:sz="0" w:space="0" w:color="auto"/>
      </w:divBdr>
    </w:div>
    <w:div w:id="1320378917">
      <w:bodyDiv w:val="1"/>
      <w:marLeft w:val="0"/>
      <w:marRight w:val="0"/>
      <w:marTop w:val="0"/>
      <w:marBottom w:val="0"/>
      <w:divBdr>
        <w:top w:val="none" w:sz="0" w:space="0" w:color="auto"/>
        <w:left w:val="none" w:sz="0" w:space="0" w:color="auto"/>
        <w:bottom w:val="none" w:sz="0" w:space="0" w:color="auto"/>
        <w:right w:val="none" w:sz="0" w:space="0" w:color="auto"/>
      </w:divBdr>
    </w:div>
    <w:div w:id="1349718194">
      <w:bodyDiv w:val="1"/>
      <w:marLeft w:val="0"/>
      <w:marRight w:val="0"/>
      <w:marTop w:val="0"/>
      <w:marBottom w:val="0"/>
      <w:divBdr>
        <w:top w:val="none" w:sz="0" w:space="0" w:color="auto"/>
        <w:left w:val="none" w:sz="0" w:space="0" w:color="auto"/>
        <w:bottom w:val="none" w:sz="0" w:space="0" w:color="auto"/>
        <w:right w:val="none" w:sz="0" w:space="0" w:color="auto"/>
      </w:divBdr>
      <w:divsChild>
        <w:div w:id="401369875">
          <w:marLeft w:val="0"/>
          <w:marRight w:val="0"/>
          <w:marTop w:val="0"/>
          <w:marBottom w:val="0"/>
          <w:divBdr>
            <w:top w:val="none" w:sz="0" w:space="0" w:color="auto"/>
            <w:left w:val="none" w:sz="0" w:space="0" w:color="auto"/>
            <w:bottom w:val="none" w:sz="0" w:space="0" w:color="auto"/>
            <w:right w:val="none" w:sz="0" w:space="0" w:color="auto"/>
          </w:divBdr>
          <w:divsChild>
            <w:div w:id="1302270217">
              <w:marLeft w:val="0"/>
              <w:marRight w:val="0"/>
              <w:marTop w:val="0"/>
              <w:marBottom w:val="0"/>
              <w:divBdr>
                <w:top w:val="none" w:sz="0" w:space="0" w:color="auto"/>
                <w:left w:val="none" w:sz="0" w:space="0" w:color="auto"/>
                <w:bottom w:val="none" w:sz="0" w:space="0" w:color="auto"/>
                <w:right w:val="none" w:sz="0" w:space="0" w:color="auto"/>
              </w:divBdr>
              <w:divsChild>
                <w:div w:id="17097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5621">
      <w:bodyDiv w:val="1"/>
      <w:marLeft w:val="0"/>
      <w:marRight w:val="0"/>
      <w:marTop w:val="0"/>
      <w:marBottom w:val="0"/>
      <w:divBdr>
        <w:top w:val="none" w:sz="0" w:space="0" w:color="auto"/>
        <w:left w:val="none" w:sz="0" w:space="0" w:color="auto"/>
        <w:bottom w:val="none" w:sz="0" w:space="0" w:color="auto"/>
        <w:right w:val="none" w:sz="0" w:space="0" w:color="auto"/>
      </w:divBdr>
      <w:divsChild>
        <w:div w:id="2048987493">
          <w:marLeft w:val="0"/>
          <w:marRight w:val="0"/>
          <w:marTop w:val="0"/>
          <w:marBottom w:val="0"/>
          <w:divBdr>
            <w:top w:val="none" w:sz="0" w:space="0" w:color="auto"/>
            <w:left w:val="none" w:sz="0" w:space="0" w:color="auto"/>
            <w:bottom w:val="none" w:sz="0" w:space="0" w:color="auto"/>
            <w:right w:val="none" w:sz="0" w:space="0" w:color="auto"/>
          </w:divBdr>
          <w:divsChild>
            <w:div w:id="1199127626">
              <w:marLeft w:val="0"/>
              <w:marRight w:val="0"/>
              <w:marTop w:val="0"/>
              <w:marBottom w:val="0"/>
              <w:divBdr>
                <w:top w:val="none" w:sz="0" w:space="0" w:color="auto"/>
                <w:left w:val="none" w:sz="0" w:space="0" w:color="auto"/>
                <w:bottom w:val="none" w:sz="0" w:space="0" w:color="auto"/>
                <w:right w:val="none" w:sz="0" w:space="0" w:color="auto"/>
              </w:divBdr>
              <w:divsChild>
                <w:div w:id="3943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68989">
      <w:bodyDiv w:val="1"/>
      <w:marLeft w:val="0"/>
      <w:marRight w:val="0"/>
      <w:marTop w:val="0"/>
      <w:marBottom w:val="0"/>
      <w:divBdr>
        <w:top w:val="none" w:sz="0" w:space="0" w:color="auto"/>
        <w:left w:val="none" w:sz="0" w:space="0" w:color="auto"/>
        <w:bottom w:val="none" w:sz="0" w:space="0" w:color="auto"/>
        <w:right w:val="none" w:sz="0" w:space="0" w:color="auto"/>
      </w:divBdr>
    </w:div>
    <w:div w:id="1476558004">
      <w:bodyDiv w:val="1"/>
      <w:marLeft w:val="0"/>
      <w:marRight w:val="0"/>
      <w:marTop w:val="0"/>
      <w:marBottom w:val="0"/>
      <w:divBdr>
        <w:top w:val="none" w:sz="0" w:space="0" w:color="auto"/>
        <w:left w:val="none" w:sz="0" w:space="0" w:color="auto"/>
        <w:bottom w:val="none" w:sz="0" w:space="0" w:color="auto"/>
        <w:right w:val="none" w:sz="0" w:space="0" w:color="auto"/>
      </w:divBdr>
    </w:div>
    <w:div w:id="1638604570">
      <w:bodyDiv w:val="1"/>
      <w:marLeft w:val="0"/>
      <w:marRight w:val="0"/>
      <w:marTop w:val="0"/>
      <w:marBottom w:val="0"/>
      <w:divBdr>
        <w:top w:val="none" w:sz="0" w:space="0" w:color="auto"/>
        <w:left w:val="none" w:sz="0" w:space="0" w:color="auto"/>
        <w:bottom w:val="none" w:sz="0" w:space="0" w:color="auto"/>
        <w:right w:val="none" w:sz="0" w:space="0" w:color="auto"/>
      </w:divBdr>
    </w:div>
    <w:div w:id="1754662158">
      <w:bodyDiv w:val="1"/>
      <w:marLeft w:val="0"/>
      <w:marRight w:val="0"/>
      <w:marTop w:val="0"/>
      <w:marBottom w:val="0"/>
      <w:divBdr>
        <w:top w:val="none" w:sz="0" w:space="0" w:color="auto"/>
        <w:left w:val="none" w:sz="0" w:space="0" w:color="auto"/>
        <w:bottom w:val="none" w:sz="0" w:space="0" w:color="auto"/>
        <w:right w:val="none" w:sz="0" w:space="0" w:color="auto"/>
      </w:divBdr>
    </w:div>
    <w:div w:id="1782451588">
      <w:bodyDiv w:val="1"/>
      <w:marLeft w:val="0"/>
      <w:marRight w:val="0"/>
      <w:marTop w:val="0"/>
      <w:marBottom w:val="0"/>
      <w:divBdr>
        <w:top w:val="none" w:sz="0" w:space="0" w:color="auto"/>
        <w:left w:val="none" w:sz="0" w:space="0" w:color="auto"/>
        <w:bottom w:val="none" w:sz="0" w:space="0" w:color="auto"/>
        <w:right w:val="none" w:sz="0" w:space="0" w:color="auto"/>
      </w:divBdr>
    </w:div>
    <w:div w:id="1795247917">
      <w:bodyDiv w:val="1"/>
      <w:marLeft w:val="0"/>
      <w:marRight w:val="0"/>
      <w:marTop w:val="0"/>
      <w:marBottom w:val="0"/>
      <w:divBdr>
        <w:top w:val="none" w:sz="0" w:space="0" w:color="auto"/>
        <w:left w:val="none" w:sz="0" w:space="0" w:color="auto"/>
        <w:bottom w:val="none" w:sz="0" w:space="0" w:color="auto"/>
        <w:right w:val="none" w:sz="0" w:space="0" w:color="auto"/>
      </w:divBdr>
    </w:div>
    <w:div w:id="1809587754">
      <w:bodyDiv w:val="1"/>
      <w:marLeft w:val="0"/>
      <w:marRight w:val="0"/>
      <w:marTop w:val="0"/>
      <w:marBottom w:val="0"/>
      <w:divBdr>
        <w:top w:val="none" w:sz="0" w:space="0" w:color="auto"/>
        <w:left w:val="none" w:sz="0" w:space="0" w:color="auto"/>
        <w:bottom w:val="none" w:sz="0" w:space="0" w:color="auto"/>
        <w:right w:val="none" w:sz="0" w:space="0" w:color="auto"/>
      </w:divBdr>
    </w:div>
    <w:div w:id="18757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2019-01-11T09:08:00Z</dcterms:created>
  <dcterms:modified xsi:type="dcterms:W3CDTF">2019-01-11T10:00:00Z</dcterms:modified>
</cp:coreProperties>
</file>